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A7" w:rsidRDefault="00DF2855" w:rsidP="00DF2855">
      <w:pPr>
        <w:pStyle w:val="Heading2"/>
      </w:pPr>
      <w:bookmarkStart w:id="0" w:name="_GoBack"/>
      <w:bookmarkEnd w:id="0"/>
      <w:r>
        <w:t>Requirements for Admission to the School of Social Work</w:t>
      </w:r>
    </w:p>
    <w:p w:rsidR="00DF2855" w:rsidRDefault="00DF2855" w:rsidP="00DF2855">
      <w:pPr>
        <w:jc w:val="both"/>
        <w:rPr>
          <w:rFonts w:ascii="Calibri" w:hAnsi="Calibri"/>
        </w:rPr>
      </w:pPr>
      <w:r>
        <w:rPr>
          <w:rFonts w:ascii="Calibri" w:hAnsi="Calibri"/>
          <w:b/>
          <w:i/>
        </w:rPr>
        <w:t>Congratulations and w</w:t>
      </w:r>
      <w:r w:rsidRPr="0003092A">
        <w:rPr>
          <w:rFonts w:ascii="Calibri" w:hAnsi="Calibri"/>
          <w:b/>
          <w:i/>
          <w:sz w:val="24"/>
          <w:szCs w:val="24"/>
        </w:rPr>
        <w:t>elcome to the School of Social Work!</w:t>
      </w:r>
      <w:r>
        <w:rPr>
          <w:rFonts w:ascii="Calibri" w:hAnsi="Calibri"/>
        </w:rPr>
        <w:t xml:space="preserve">  Now that you are a preadmission</w:t>
      </w:r>
      <w:r w:rsidRPr="00232C45">
        <w:rPr>
          <w:rFonts w:ascii="Calibri" w:hAnsi="Calibri"/>
        </w:rPr>
        <w:t xml:space="preserve"> social work major, you will need to meet with the </w:t>
      </w:r>
      <w:r>
        <w:rPr>
          <w:rFonts w:ascii="Calibri" w:hAnsi="Calibri"/>
        </w:rPr>
        <w:t>BSW Coordinator for your campus</w:t>
      </w:r>
      <w:r w:rsidRPr="00232C45">
        <w:rPr>
          <w:rFonts w:ascii="Calibri" w:hAnsi="Calibri"/>
        </w:rPr>
        <w:t xml:space="preserve"> to review this checklist within thr</w:t>
      </w:r>
      <w:r w:rsidR="00027A26">
        <w:rPr>
          <w:rFonts w:ascii="Calibri" w:hAnsi="Calibri"/>
        </w:rPr>
        <w:t>ee (3) months of admission as a preadmission major</w:t>
      </w:r>
      <w:r w:rsidRPr="00232C45">
        <w:rPr>
          <w:rFonts w:ascii="Calibri" w:hAnsi="Calibri"/>
        </w:rPr>
        <w:t xml:space="preserve">. </w:t>
      </w:r>
      <w:r>
        <w:rPr>
          <w:rFonts w:ascii="Calibri" w:hAnsi="Calibri"/>
        </w:rPr>
        <w:t xml:space="preserve">  </w:t>
      </w:r>
    </w:p>
    <w:p w:rsidR="00DF2855" w:rsidRDefault="00DF2855" w:rsidP="00DF2855">
      <w:pPr>
        <w:jc w:val="both"/>
        <w:rPr>
          <w:rFonts w:ascii="Calibri" w:hAnsi="Calibri"/>
        </w:rPr>
      </w:pPr>
      <w:r>
        <w:rPr>
          <w:rFonts w:ascii="Calibri" w:hAnsi="Calibri"/>
        </w:rPr>
        <w:t>The name and contact information for your BSW Coordinator, who is also your social work faculty advisor, can be found in your preadmission email and in the following list:</w:t>
      </w:r>
    </w:p>
    <w:p w:rsidR="00DF2855" w:rsidRDefault="00DF2855" w:rsidP="00DF2855">
      <w:pPr>
        <w:spacing w:after="0" w:line="240" w:lineRule="auto"/>
        <w:jc w:val="both"/>
        <w:rPr>
          <w:rFonts w:ascii="Calibri" w:hAnsi="Calibri"/>
        </w:rPr>
      </w:pPr>
      <w:r w:rsidRPr="00DF2855">
        <w:rPr>
          <w:rStyle w:val="Heading3Char"/>
        </w:rPr>
        <w:t>Akron campus</w:t>
      </w:r>
      <w:r>
        <w:rPr>
          <w:rFonts w:ascii="Calibri" w:hAnsi="Calibri"/>
        </w:rPr>
        <w:t xml:space="preserve"> – Michele Thornton (</w:t>
      </w:r>
      <w:hyperlink r:id="rId9" w:history="1">
        <w:r w:rsidRPr="00C2152A">
          <w:rPr>
            <w:rStyle w:val="Hyperlink"/>
            <w:rFonts w:ascii="Calibri" w:hAnsi="Calibri"/>
          </w:rPr>
          <w:t>mdt@uakron.edu</w:t>
        </w:r>
      </w:hyperlink>
      <w:r>
        <w:rPr>
          <w:rFonts w:ascii="Calibri" w:hAnsi="Calibri"/>
        </w:rPr>
        <w:t>, 330-972-8195)</w:t>
      </w:r>
    </w:p>
    <w:p w:rsidR="00DF2855" w:rsidRDefault="00DF2855" w:rsidP="00DF2855">
      <w:pPr>
        <w:spacing w:after="0" w:line="240" w:lineRule="auto"/>
        <w:jc w:val="both"/>
        <w:rPr>
          <w:rFonts w:ascii="Calibri" w:hAnsi="Calibri"/>
        </w:rPr>
      </w:pPr>
      <w:r w:rsidRPr="00DF2855">
        <w:rPr>
          <w:rStyle w:val="Heading3Char"/>
        </w:rPr>
        <w:t>Wayne campus</w:t>
      </w:r>
      <w:r>
        <w:rPr>
          <w:rFonts w:ascii="Calibri" w:hAnsi="Calibri"/>
        </w:rPr>
        <w:t xml:space="preserve"> – Lisa Crites (</w:t>
      </w:r>
      <w:hyperlink r:id="rId10" w:history="1">
        <w:r w:rsidRPr="00C2152A">
          <w:rPr>
            <w:rStyle w:val="Hyperlink"/>
            <w:rFonts w:ascii="Calibri" w:hAnsi="Calibri"/>
          </w:rPr>
          <w:t>lkc6@uakron.edu</w:t>
        </w:r>
      </w:hyperlink>
      <w:r>
        <w:rPr>
          <w:rFonts w:ascii="Calibri" w:hAnsi="Calibri"/>
        </w:rPr>
        <w:t>, 330-972-8707)</w:t>
      </w:r>
    </w:p>
    <w:p w:rsidR="00DF2855" w:rsidRPr="00232C45" w:rsidRDefault="00DF2855" w:rsidP="00DF2855">
      <w:pPr>
        <w:spacing w:after="0" w:line="240" w:lineRule="auto"/>
        <w:jc w:val="both"/>
        <w:rPr>
          <w:rFonts w:ascii="Calibri" w:hAnsi="Calibri"/>
        </w:rPr>
      </w:pPr>
      <w:r w:rsidRPr="00DF2855">
        <w:rPr>
          <w:rStyle w:val="Heading3Char"/>
        </w:rPr>
        <w:t>Lakewood campus</w:t>
      </w:r>
      <w:r>
        <w:rPr>
          <w:rFonts w:ascii="Calibri" w:hAnsi="Calibri"/>
        </w:rPr>
        <w:t xml:space="preserve"> – Janice Steinmetz (</w:t>
      </w:r>
      <w:hyperlink r:id="rId11" w:history="1">
        <w:r w:rsidRPr="00C2152A">
          <w:rPr>
            <w:rStyle w:val="Hyperlink"/>
            <w:rFonts w:ascii="Calibri" w:hAnsi="Calibri"/>
          </w:rPr>
          <w:t>jestein@uakron.edu</w:t>
        </w:r>
      </w:hyperlink>
      <w:r w:rsidR="00C23FBC">
        <w:rPr>
          <w:rFonts w:ascii="Calibri" w:hAnsi="Calibri"/>
        </w:rPr>
        <w:t>, 216-529-4404</w:t>
      </w:r>
      <w:r>
        <w:rPr>
          <w:rFonts w:ascii="Calibri" w:hAnsi="Calibri"/>
        </w:rPr>
        <w:t>)</w:t>
      </w:r>
      <w:r w:rsidRPr="00232C45">
        <w:rPr>
          <w:rFonts w:ascii="Calibri" w:hAnsi="Calibri"/>
        </w:rPr>
        <w:t xml:space="preserve"> </w:t>
      </w:r>
    </w:p>
    <w:p w:rsidR="00DF2855" w:rsidRPr="00232C45" w:rsidRDefault="00DF2855" w:rsidP="00DF2855">
      <w:pPr>
        <w:jc w:val="both"/>
        <w:rPr>
          <w:rFonts w:ascii="Calibri" w:hAnsi="Calibri"/>
        </w:rPr>
      </w:pPr>
    </w:p>
    <w:p w:rsidR="00DF2855" w:rsidRPr="00DF2855" w:rsidRDefault="00B114AB" w:rsidP="00DF2855">
      <w:pPr>
        <w:jc w:val="both"/>
        <w:rPr>
          <w:rStyle w:val="Strong"/>
          <w:rFonts w:ascii="Calibri" w:hAnsi="Calibri"/>
          <w:b w:val="0"/>
          <w:bCs w:val="0"/>
        </w:rPr>
      </w:pPr>
      <w:r>
        <w:rPr>
          <w:rFonts w:ascii="Calibri" w:hAnsi="Calibri"/>
        </w:rPr>
        <w:t>Only learners</w:t>
      </w:r>
      <w:r w:rsidR="00DF2855">
        <w:rPr>
          <w:rFonts w:ascii="Calibri" w:hAnsi="Calibri"/>
        </w:rPr>
        <w:t xml:space="preserve"> admitted to the S</w:t>
      </w:r>
      <w:r w:rsidR="00DF2855" w:rsidRPr="00232C45">
        <w:rPr>
          <w:rFonts w:ascii="Calibri" w:hAnsi="Calibri"/>
        </w:rPr>
        <w:t xml:space="preserve">chool </w:t>
      </w:r>
      <w:r w:rsidR="00DF2855">
        <w:rPr>
          <w:rFonts w:ascii="Calibri" w:hAnsi="Calibri"/>
        </w:rPr>
        <w:t xml:space="preserve">of Social Work </w:t>
      </w:r>
      <w:r w:rsidR="00DF2855" w:rsidRPr="00232C45">
        <w:rPr>
          <w:rFonts w:ascii="Calibri" w:hAnsi="Calibri"/>
        </w:rPr>
        <w:t>as a full major may take social work major only courses.  The following sections describe the application process to become a full major.</w:t>
      </w:r>
    </w:p>
    <w:p w:rsidR="00DF2855" w:rsidRPr="00DF2855" w:rsidRDefault="00DF2855" w:rsidP="00DF2855">
      <w:pPr>
        <w:pStyle w:val="Heading2"/>
        <w:rPr>
          <w:rStyle w:val="Strong"/>
          <w:rFonts w:ascii="Calibri" w:hAnsi="Calibri"/>
          <w:b w:val="0"/>
          <w:sz w:val="28"/>
          <w:szCs w:val="28"/>
        </w:rPr>
      </w:pPr>
      <w:r w:rsidRPr="00DF2855">
        <w:rPr>
          <w:rStyle w:val="Strong"/>
          <w:rFonts w:ascii="Calibri" w:hAnsi="Calibri"/>
          <w:b w:val="0"/>
          <w:sz w:val="28"/>
          <w:szCs w:val="28"/>
        </w:rPr>
        <w:t>Application Process for the School of Social Work</w:t>
      </w:r>
    </w:p>
    <w:p w:rsidR="00DF2855" w:rsidRDefault="004B3FDD" w:rsidP="00DF2855">
      <w:pPr>
        <w:jc w:val="both"/>
        <w:rPr>
          <w:rFonts w:ascii="Calibri" w:hAnsi="Calibri"/>
        </w:rPr>
      </w:pPr>
      <w:r>
        <w:rPr>
          <w:rFonts w:ascii="Calibri" w:hAnsi="Calibri"/>
        </w:rPr>
        <w:t>All learner</w:t>
      </w:r>
      <w:r w:rsidR="00DF2855" w:rsidRPr="00232C45">
        <w:rPr>
          <w:rFonts w:ascii="Calibri" w:hAnsi="Calibri"/>
        </w:rPr>
        <w:t>s entering the social work major fro</w:t>
      </w:r>
      <w:r w:rsidR="00027A26">
        <w:rPr>
          <w:rFonts w:ascii="Calibri" w:hAnsi="Calibri"/>
        </w:rPr>
        <w:t>m the College of Health Profession, tran</w:t>
      </w:r>
      <w:r w:rsidR="00DF2855" w:rsidRPr="00232C45">
        <w:rPr>
          <w:rFonts w:ascii="Calibri" w:hAnsi="Calibri"/>
        </w:rPr>
        <w:t>sferring to it from other university programs</w:t>
      </w:r>
      <w:r w:rsidR="00027A26">
        <w:rPr>
          <w:rFonts w:ascii="Calibri" w:hAnsi="Calibri"/>
        </w:rPr>
        <w:t>,</w:t>
      </w:r>
      <w:r w:rsidR="00DF2855" w:rsidRPr="00232C45">
        <w:rPr>
          <w:rFonts w:ascii="Calibri" w:hAnsi="Calibri"/>
        </w:rPr>
        <w:t xml:space="preserve"> or external colleges must formally apply for admission to the School of Social Work</w:t>
      </w:r>
      <w:r w:rsidR="00DF2855">
        <w:rPr>
          <w:rFonts w:ascii="Calibri" w:hAnsi="Calibri"/>
        </w:rPr>
        <w:t xml:space="preserve"> and successfully complete the admission procedure</w:t>
      </w:r>
      <w:r w:rsidR="00DF2855" w:rsidRPr="00232C45">
        <w:rPr>
          <w:rFonts w:ascii="Calibri" w:hAnsi="Calibri"/>
        </w:rPr>
        <w:t>.</w:t>
      </w:r>
      <w:r w:rsidR="00DF2855">
        <w:rPr>
          <w:rFonts w:ascii="Calibri" w:hAnsi="Calibri"/>
        </w:rPr>
        <w:t xml:space="preserve">  </w:t>
      </w:r>
    </w:p>
    <w:p w:rsidR="00DF2855" w:rsidRPr="00232C45" w:rsidRDefault="00DF2855" w:rsidP="00DF2855">
      <w:pPr>
        <w:jc w:val="both"/>
        <w:rPr>
          <w:rFonts w:ascii="Calibri" w:hAnsi="Calibri"/>
        </w:rPr>
      </w:pPr>
      <w:r w:rsidRPr="00232C45">
        <w:rPr>
          <w:rFonts w:ascii="Calibri" w:hAnsi="Calibri"/>
        </w:rPr>
        <w:t xml:space="preserve">The application procedure for admission is a 3-step process.  </w:t>
      </w:r>
    </w:p>
    <w:p w:rsidR="002232A1" w:rsidRDefault="00DF2855" w:rsidP="00DF2855">
      <w:pPr>
        <w:rPr>
          <w:rFonts w:ascii="Calibri" w:hAnsi="Calibri"/>
        </w:rPr>
      </w:pPr>
      <w:r w:rsidRPr="00DF2855">
        <w:rPr>
          <w:rStyle w:val="Heading3Char"/>
        </w:rPr>
        <w:t>1st Step:</w:t>
      </w:r>
      <w:r w:rsidR="00B114AB">
        <w:rPr>
          <w:rFonts w:ascii="Calibri" w:hAnsi="Calibri"/>
        </w:rPr>
        <w:t xml:space="preserve">   A learner</w:t>
      </w:r>
      <w:r w:rsidRPr="00DF2855">
        <w:rPr>
          <w:rFonts w:ascii="Calibri" w:hAnsi="Calibri"/>
        </w:rPr>
        <w:t xml:space="preserve"> applies to the college by meeting with her/his current academic advisor and requesting an Inter College Transfer.   In all instances, an application must be made to the Dean’s Office, College of Health Professions (CHP).  </w:t>
      </w:r>
      <w:r w:rsidRPr="002232A1">
        <w:rPr>
          <w:rFonts w:ascii="Calibri" w:hAnsi="Calibri"/>
          <w:b/>
        </w:rPr>
        <w:t>Incoming transfer students</w:t>
      </w:r>
      <w:r w:rsidRPr="002232A1">
        <w:rPr>
          <w:rFonts w:ascii="Calibri" w:hAnsi="Calibri"/>
        </w:rPr>
        <w:t xml:space="preserve"> apply by indicating social work on their university admission application.</w:t>
      </w:r>
      <w:r w:rsidR="002232A1" w:rsidRPr="002232A1">
        <w:rPr>
          <w:rFonts w:ascii="Calibri" w:hAnsi="Calibri"/>
        </w:rPr>
        <w:t xml:space="preserve"> </w:t>
      </w:r>
    </w:p>
    <w:p w:rsidR="00DF2855" w:rsidRPr="002232A1" w:rsidRDefault="002232A1" w:rsidP="00DF2855">
      <w:pPr>
        <w:rPr>
          <w:rFonts w:ascii="Calibri" w:hAnsi="Calibri"/>
        </w:rPr>
      </w:pPr>
      <w:r w:rsidRPr="002232A1">
        <w:rPr>
          <w:rStyle w:val="Heading4Char"/>
        </w:rPr>
        <w:t>Please note</w:t>
      </w:r>
      <w:r w:rsidR="00496875" w:rsidRPr="002232A1">
        <w:rPr>
          <w:rStyle w:val="Heading4Char"/>
        </w:rPr>
        <w:t>:</w:t>
      </w:r>
      <w:r w:rsidR="00496875">
        <w:rPr>
          <w:rFonts w:ascii="Calibri" w:hAnsi="Calibri"/>
        </w:rPr>
        <w:t xml:space="preserve"> </w:t>
      </w:r>
      <w:r w:rsidR="00496875">
        <w:rPr>
          <w:rFonts w:ascii="Calibri" w:hAnsi="Calibri"/>
          <w:i/>
        </w:rPr>
        <w:t>“</w:t>
      </w:r>
      <w:r>
        <w:rPr>
          <w:rFonts w:ascii="Calibri" w:hAnsi="Calibri"/>
        </w:rPr>
        <w:t>I</w:t>
      </w:r>
      <w:r w:rsidRPr="002232A1">
        <w:rPr>
          <w:rFonts w:ascii="Calibri" w:hAnsi="Calibri"/>
        </w:rPr>
        <w:t xml:space="preserve">ncoming transfer student(s)” refers to learners who are </w:t>
      </w:r>
      <w:r w:rsidR="00496875">
        <w:rPr>
          <w:rFonts w:ascii="Calibri" w:hAnsi="Calibri"/>
        </w:rPr>
        <w:t xml:space="preserve">eligible for admission as </w:t>
      </w:r>
      <w:r w:rsidRPr="002232A1">
        <w:rPr>
          <w:rFonts w:ascii="Calibri" w:hAnsi="Calibri"/>
        </w:rPr>
        <w:t xml:space="preserve">a full major in social work their first semester at UA.  One example of an </w:t>
      </w:r>
      <w:r w:rsidR="00496875">
        <w:rPr>
          <w:rFonts w:ascii="Calibri" w:hAnsi="Calibri"/>
        </w:rPr>
        <w:t>i</w:t>
      </w:r>
      <w:r w:rsidRPr="002232A1">
        <w:rPr>
          <w:rFonts w:ascii="Calibri" w:hAnsi="Calibri"/>
        </w:rPr>
        <w:t xml:space="preserve">ncoming transfer student is a student transferring to UA from a community college or 4 year college.  </w:t>
      </w:r>
    </w:p>
    <w:p w:rsidR="00DF2855" w:rsidRPr="00DF2855" w:rsidRDefault="00DF2855" w:rsidP="00DF2855">
      <w:pPr>
        <w:rPr>
          <w:rFonts w:ascii="Calibri" w:hAnsi="Calibri"/>
        </w:rPr>
      </w:pPr>
      <w:r w:rsidRPr="00DF2855">
        <w:rPr>
          <w:rStyle w:val="Heading3Char"/>
        </w:rPr>
        <w:t>2nd Step:</w:t>
      </w:r>
      <w:r w:rsidRPr="00DF2855">
        <w:rPr>
          <w:rFonts w:ascii="Calibri" w:hAnsi="Calibri"/>
        </w:rPr>
        <w:t xml:space="preserve">  Upon ac</w:t>
      </w:r>
      <w:r w:rsidR="00B114AB">
        <w:rPr>
          <w:rFonts w:ascii="Calibri" w:hAnsi="Calibri"/>
        </w:rPr>
        <w:t>ceptance into the CHP, a learner</w:t>
      </w:r>
      <w:r w:rsidRPr="00DF2855">
        <w:rPr>
          <w:rFonts w:ascii="Calibri" w:hAnsi="Calibri"/>
        </w:rPr>
        <w:t xml:space="preserve"> is reviewed for preadmission status in the School of Social Work.  Becoming a preadmission major in the School requires completion of 30 credits and a minimum cumulative GPA of 2.75.  </w:t>
      </w:r>
      <w:r w:rsidRPr="00DF2855">
        <w:rPr>
          <w:rFonts w:ascii="Calibri" w:hAnsi="Calibri"/>
          <w:i/>
        </w:rPr>
        <w:t>Admission requirements for the College and School are differen</w:t>
      </w:r>
      <w:r w:rsidR="00B114AB">
        <w:rPr>
          <w:rFonts w:ascii="Calibri" w:hAnsi="Calibri"/>
          <w:i/>
        </w:rPr>
        <w:t>t.  It is possible</w:t>
      </w:r>
      <w:r w:rsidRPr="00DF2855">
        <w:rPr>
          <w:rFonts w:ascii="Calibri" w:hAnsi="Calibri"/>
          <w:i/>
        </w:rPr>
        <w:t xml:space="preserve"> to be admitted to CHP, but not the School of Social Work. </w:t>
      </w:r>
      <w:r w:rsidR="004D02B0">
        <w:rPr>
          <w:rFonts w:ascii="Calibri" w:hAnsi="Calibri"/>
          <w:i/>
        </w:rPr>
        <w:t xml:space="preserve"> Email your campus’ BSW Coordinator for review for admission to the School as a preadmission major.</w:t>
      </w:r>
    </w:p>
    <w:p w:rsidR="00DF2855" w:rsidRPr="00DF2855" w:rsidRDefault="00DF2855" w:rsidP="00DF2855">
      <w:pPr>
        <w:rPr>
          <w:rFonts w:ascii="Calibri" w:hAnsi="Calibri"/>
        </w:rPr>
      </w:pPr>
      <w:r w:rsidRPr="00DF2855">
        <w:rPr>
          <w:rStyle w:val="Heading3Char"/>
        </w:rPr>
        <w:t>3rd Step:</w:t>
      </w:r>
      <w:r w:rsidRPr="00DF2855">
        <w:rPr>
          <w:rFonts w:ascii="Calibri" w:hAnsi="Calibri"/>
        </w:rPr>
        <w:t xml:space="preserve">  A preadmission social work major must meet all of the following requirements to become a full social work major.</w:t>
      </w:r>
    </w:p>
    <w:p w:rsidR="00DF2855" w:rsidRPr="00232C45" w:rsidRDefault="00DF2855" w:rsidP="00DF2855">
      <w:pPr>
        <w:pStyle w:val="ListParagraph"/>
        <w:numPr>
          <w:ilvl w:val="0"/>
          <w:numId w:val="2"/>
        </w:numPr>
        <w:rPr>
          <w:rFonts w:ascii="Calibri" w:hAnsi="Calibri"/>
          <w:sz w:val="22"/>
          <w:szCs w:val="22"/>
        </w:rPr>
      </w:pPr>
      <w:r w:rsidRPr="00232C45">
        <w:rPr>
          <w:rFonts w:ascii="Calibri" w:hAnsi="Calibri"/>
          <w:sz w:val="22"/>
          <w:szCs w:val="22"/>
        </w:rPr>
        <w:t>Acceptance into the College of Health Professions (CHP).</w:t>
      </w:r>
    </w:p>
    <w:p w:rsidR="00DF2855" w:rsidRPr="00232C45" w:rsidRDefault="00DF2855" w:rsidP="00DF2855">
      <w:pPr>
        <w:pStyle w:val="ListParagraph"/>
        <w:numPr>
          <w:ilvl w:val="0"/>
          <w:numId w:val="2"/>
        </w:numPr>
        <w:rPr>
          <w:rFonts w:ascii="Calibri" w:hAnsi="Calibri"/>
          <w:sz w:val="22"/>
          <w:szCs w:val="22"/>
        </w:rPr>
      </w:pPr>
      <w:r w:rsidRPr="00232C45">
        <w:rPr>
          <w:rFonts w:ascii="Calibri" w:hAnsi="Calibri"/>
          <w:sz w:val="22"/>
          <w:szCs w:val="22"/>
        </w:rPr>
        <w:t xml:space="preserve">Acceptance into the School of Social Work as a </w:t>
      </w:r>
      <w:r>
        <w:rPr>
          <w:rFonts w:ascii="Calibri" w:hAnsi="Calibri"/>
          <w:sz w:val="22"/>
          <w:szCs w:val="22"/>
        </w:rPr>
        <w:t>preadmission</w:t>
      </w:r>
      <w:r w:rsidRPr="00232C45">
        <w:rPr>
          <w:rFonts w:ascii="Calibri" w:hAnsi="Calibri"/>
          <w:sz w:val="22"/>
          <w:szCs w:val="22"/>
        </w:rPr>
        <w:t xml:space="preserve"> social work major.</w:t>
      </w:r>
    </w:p>
    <w:p w:rsidR="00DF2855" w:rsidRPr="00232C45" w:rsidRDefault="00DF2855" w:rsidP="00DF2855">
      <w:pPr>
        <w:pStyle w:val="ListParagraph"/>
        <w:numPr>
          <w:ilvl w:val="0"/>
          <w:numId w:val="2"/>
        </w:numPr>
        <w:rPr>
          <w:rFonts w:ascii="Calibri" w:hAnsi="Calibri"/>
          <w:sz w:val="22"/>
          <w:szCs w:val="22"/>
        </w:rPr>
      </w:pPr>
      <w:r w:rsidRPr="00232C45">
        <w:rPr>
          <w:rFonts w:ascii="Calibri" w:hAnsi="Calibri"/>
          <w:sz w:val="22"/>
          <w:szCs w:val="22"/>
        </w:rPr>
        <w:t>Liberal Arts requirements for the Social Work Major completed.</w:t>
      </w:r>
    </w:p>
    <w:p w:rsidR="00DF2855" w:rsidRPr="00232C45" w:rsidRDefault="00DF2855" w:rsidP="00DF2855">
      <w:pPr>
        <w:pStyle w:val="ListParagraph"/>
        <w:numPr>
          <w:ilvl w:val="0"/>
          <w:numId w:val="2"/>
        </w:numPr>
        <w:rPr>
          <w:rFonts w:ascii="Calibri" w:hAnsi="Calibri"/>
          <w:sz w:val="22"/>
          <w:szCs w:val="22"/>
        </w:rPr>
      </w:pPr>
      <w:r w:rsidRPr="00232C45">
        <w:rPr>
          <w:rFonts w:ascii="Calibri" w:hAnsi="Calibri"/>
          <w:sz w:val="22"/>
          <w:szCs w:val="22"/>
        </w:rPr>
        <w:t>Minimum cumulative grade point average (GPA) of 2.75.</w:t>
      </w:r>
    </w:p>
    <w:p w:rsidR="00DF2855" w:rsidRDefault="00DF2855" w:rsidP="00DF2855">
      <w:pPr>
        <w:pStyle w:val="ListParagraph"/>
        <w:numPr>
          <w:ilvl w:val="0"/>
          <w:numId w:val="2"/>
        </w:numPr>
        <w:rPr>
          <w:rFonts w:ascii="Calibri" w:hAnsi="Calibri"/>
          <w:sz w:val="22"/>
          <w:szCs w:val="22"/>
        </w:rPr>
      </w:pPr>
      <w:r w:rsidRPr="00232C45">
        <w:rPr>
          <w:rFonts w:ascii="Calibri" w:hAnsi="Calibri"/>
          <w:sz w:val="22"/>
          <w:szCs w:val="22"/>
        </w:rPr>
        <w:t xml:space="preserve">General Education requirements for </w:t>
      </w:r>
      <w:r>
        <w:rPr>
          <w:rFonts w:ascii="Calibri" w:hAnsi="Calibri"/>
          <w:sz w:val="22"/>
          <w:szCs w:val="22"/>
        </w:rPr>
        <w:t xml:space="preserve">a </w:t>
      </w:r>
      <w:r w:rsidRPr="00232C45">
        <w:rPr>
          <w:rFonts w:ascii="Calibri" w:hAnsi="Calibri"/>
          <w:sz w:val="22"/>
          <w:szCs w:val="22"/>
        </w:rPr>
        <w:t>Bachelor’s degree completed</w:t>
      </w:r>
      <w:r>
        <w:rPr>
          <w:rFonts w:ascii="Calibri" w:hAnsi="Calibri"/>
          <w:sz w:val="22"/>
          <w:szCs w:val="22"/>
        </w:rPr>
        <w:t xml:space="preserve">.  At minimum, </w:t>
      </w:r>
      <w:r w:rsidR="004D02B0">
        <w:rPr>
          <w:rFonts w:ascii="Calibri" w:hAnsi="Calibri"/>
          <w:sz w:val="22"/>
          <w:szCs w:val="22"/>
        </w:rPr>
        <w:t xml:space="preserve">Writing I and II and Quantitative Reasoning </w:t>
      </w:r>
      <w:r>
        <w:rPr>
          <w:rFonts w:ascii="Calibri" w:hAnsi="Calibri"/>
          <w:sz w:val="22"/>
          <w:szCs w:val="22"/>
        </w:rPr>
        <w:t>general e</w:t>
      </w:r>
      <w:r w:rsidRPr="00232C45">
        <w:rPr>
          <w:rFonts w:ascii="Calibri" w:hAnsi="Calibri"/>
          <w:sz w:val="22"/>
          <w:szCs w:val="22"/>
        </w:rPr>
        <w:t xml:space="preserve">ducation requirements must be completed prior </w:t>
      </w:r>
      <w:r w:rsidRPr="00232C45">
        <w:rPr>
          <w:rFonts w:ascii="Calibri" w:hAnsi="Calibri"/>
          <w:sz w:val="22"/>
          <w:szCs w:val="22"/>
        </w:rPr>
        <w:lastRenderedPageBreak/>
        <w:t xml:space="preserve">to acceptance as a full major.  </w:t>
      </w:r>
      <w:r>
        <w:rPr>
          <w:rFonts w:ascii="Calibri" w:hAnsi="Calibri"/>
          <w:sz w:val="22"/>
          <w:szCs w:val="22"/>
        </w:rPr>
        <w:t xml:space="preserve">The School strongly recommends applicants complete all or most general education requirements prior to full admission.  </w:t>
      </w:r>
      <w:r w:rsidRPr="00232C45">
        <w:rPr>
          <w:rFonts w:ascii="Calibri" w:hAnsi="Calibri"/>
          <w:sz w:val="22"/>
          <w:szCs w:val="22"/>
        </w:rPr>
        <w:t xml:space="preserve">(Refer to </w:t>
      </w:r>
      <w:r w:rsidRPr="00232C45">
        <w:rPr>
          <w:rFonts w:ascii="Calibri" w:hAnsi="Calibri"/>
          <w:i/>
          <w:sz w:val="22"/>
          <w:szCs w:val="22"/>
        </w:rPr>
        <w:t>University Bulletin</w:t>
      </w:r>
      <w:r w:rsidR="00027A26">
        <w:rPr>
          <w:rFonts w:ascii="Calibri" w:hAnsi="Calibri"/>
          <w:sz w:val="22"/>
          <w:szCs w:val="22"/>
        </w:rPr>
        <w:t xml:space="preserve"> or the </w:t>
      </w:r>
      <w:hyperlink r:id="rId12" w:history="1">
        <w:r w:rsidR="00027A26" w:rsidRPr="00027A26">
          <w:rPr>
            <w:rStyle w:val="Hyperlink"/>
            <w:rFonts w:ascii="Calibri" w:hAnsi="Calibri"/>
            <w:sz w:val="22"/>
            <w:szCs w:val="22"/>
          </w:rPr>
          <w:t>General Education Program</w:t>
        </w:r>
      </w:hyperlink>
      <w:r>
        <w:rPr>
          <w:rFonts w:ascii="Calibri" w:hAnsi="Calibri"/>
          <w:sz w:val="22"/>
          <w:szCs w:val="22"/>
        </w:rPr>
        <w:t xml:space="preserve"> </w:t>
      </w:r>
      <w:r w:rsidRPr="00232C45">
        <w:rPr>
          <w:rFonts w:ascii="Calibri" w:hAnsi="Calibri"/>
          <w:sz w:val="22"/>
          <w:szCs w:val="22"/>
        </w:rPr>
        <w:t>for university polic</w:t>
      </w:r>
      <w:r>
        <w:rPr>
          <w:rFonts w:ascii="Calibri" w:hAnsi="Calibri"/>
          <w:sz w:val="22"/>
          <w:szCs w:val="22"/>
        </w:rPr>
        <w:t xml:space="preserve">ies about the completion of </w:t>
      </w:r>
      <w:r w:rsidRPr="00232C45">
        <w:rPr>
          <w:rFonts w:ascii="Calibri" w:hAnsi="Calibri"/>
          <w:sz w:val="22"/>
          <w:szCs w:val="22"/>
        </w:rPr>
        <w:t xml:space="preserve">General Education requirements). </w:t>
      </w:r>
    </w:p>
    <w:p w:rsidR="00DF2855" w:rsidRPr="00232C45" w:rsidRDefault="00DF2855" w:rsidP="00DF2855">
      <w:pPr>
        <w:pStyle w:val="ListParagraph"/>
        <w:numPr>
          <w:ilvl w:val="0"/>
          <w:numId w:val="2"/>
        </w:numPr>
        <w:rPr>
          <w:rFonts w:ascii="Calibri" w:hAnsi="Calibri"/>
          <w:sz w:val="22"/>
          <w:szCs w:val="22"/>
        </w:rPr>
      </w:pPr>
      <w:r>
        <w:rPr>
          <w:rFonts w:ascii="Calibri" w:hAnsi="Calibri"/>
          <w:sz w:val="22"/>
          <w:szCs w:val="22"/>
        </w:rPr>
        <w:t>Submission of the formal application for full admission which includes an autobiographical statement. (See #7)</w:t>
      </w:r>
    </w:p>
    <w:p w:rsidR="00DF2855" w:rsidRPr="00D84854" w:rsidRDefault="00DF2855" w:rsidP="00DF2855">
      <w:pPr>
        <w:pStyle w:val="ListParagraph"/>
        <w:numPr>
          <w:ilvl w:val="0"/>
          <w:numId w:val="2"/>
        </w:numPr>
        <w:rPr>
          <w:rFonts w:ascii="Calibri" w:hAnsi="Calibri"/>
          <w:i/>
          <w:sz w:val="22"/>
          <w:szCs w:val="22"/>
        </w:rPr>
      </w:pPr>
      <w:r>
        <w:rPr>
          <w:rFonts w:ascii="Calibri" w:hAnsi="Calibri"/>
          <w:sz w:val="22"/>
          <w:szCs w:val="22"/>
        </w:rPr>
        <w:t>Submission of a</w:t>
      </w:r>
      <w:r w:rsidRPr="00232C45">
        <w:rPr>
          <w:rFonts w:ascii="Calibri" w:hAnsi="Calibri"/>
          <w:sz w:val="22"/>
          <w:szCs w:val="22"/>
        </w:rPr>
        <w:t>n autobi</w:t>
      </w:r>
      <w:r>
        <w:rPr>
          <w:rFonts w:ascii="Calibri" w:hAnsi="Calibri"/>
          <w:sz w:val="22"/>
          <w:szCs w:val="22"/>
        </w:rPr>
        <w:t>ographical statement</w:t>
      </w:r>
      <w:r w:rsidRPr="00232C45">
        <w:rPr>
          <w:rFonts w:ascii="Calibri" w:hAnsi="Calibri"/>
          <w:sz w:val="22"/>
          <w:szCs w:val="22"/>
        </w:rPr>
        <w:t xml:space="preserve"> explaining your interest in social work.</w:t>
      </w:r>
      <w:r>
        <w:rPr>
          <w:rFonts w:ascii="Calibri" w:hAnsi="Calibri"/>
          <w:sz w:val="22"/>
          <w:szCs w:val="22"/>
        </w:rPr>
        <w:t xml:space="preserve">  </w:t>
      </w:r>
      <w:r w:rsidRPr="00D84854">
        <w:rPr>
          <w:rFonts w:ascii="Calibri" w:hAnsi="Calibri"/>
          <w:i/>
          <w:sz w:val="22"/>
          <w:szCs w:val="22"/>
        </w:rPr>
        <w:t>(Your statement should be 500 words minimum, pasted into the School’s application, and of a writing quality consistent with successful completion of 2 college-level English composition courses.)</w:t>
      </w:r>
    </w:p>
    <w:p w:rsidR="00DF2855" w:rsidRPr="00232C45" w:rsidRDefault="00DF2855" w:rsidP="00DF2855">
      <w:pPr>
        <w:pStyle w:val="ListParagraph"/>
        <w:numPr>
          <w:ilvl w:val="0"/>
          <w:numId w:val="2"/>
        </w:numPr>
        <w:rPr>
          <w:rFonts w:ascii="Calibri" w:hAnsi="Calibri"/>
          <w:i/>
          <w:sz w:val="22"/>
          <w:szCs w:val="22"/>
        </w:rPr>
      </w:pPr>
      <w:r w:rsidRPr="00232C45">
        <w:rPr>
          <w:rFonts w:ascii="Calibri" w:hAnsi="Calibri"/>
          <w:sz w:val="22"/>
          <w:szCs w:val="22"/>
        </w:rPr>
        <w:t>Three (3) professional recommendations (</w:t>
      </w:r>
      <w:r w:rsidR="004D02B0" w:rsidRPr="004D02B0">
        <w:rPr>
          <w:rFonts w:ascii="Calibri" w:hAnsi="Calibri"/>
          <w:i/>
          <w:sz w:val="22"/>
          <w:szCs w:val="22"/>
        </w:rPr>
        <w:t>e.g.</w:t>
      </w:r>
      <w:r w:rsidR="004D02B0">
        <w:rPr>
          <w:rFonts w:ascii="Calibri" w:hAnsi="Calibri"/>
          <w:sz w:val="22"/>
          <w:szCs w:val="22"/>
        </w:rPr>
        <w:t xml:space="preserve"> </w:t>
      </w:r>
      <w:r w:rsidRPr="00232C45">
        <w:rPr>
          <w:rFonts w:ascii="Calibri" w:hAnsi="Calibri"/>
          <w:i/>
          <w:sz w:val="22"/>
          <w:szCs w:val="22"/>
        </w:rPr>
        <w:t xml:space="preserve">from college advisor, previous professors, employers, etc.  </w:t>
      </w:r>
      <w:r>
        <w:rPr>
          <w:rFonts w:ascii="Calibri" w:hAnsi="Calibri"/>
          <w:i/>
          <w:sz w:val="22"/>
          <w:szCs w:val="22"/>
        </w:rPr>
        <w:t>We</w:t>
      </w:r>
      <w:r w:rsidRPr="00232C45">
        <w:rPr>
          <w:rFonts w:ascii="Calibri" w:hAnsi="Calibri"/>
          <w:i/>
          <w:sz w:val="22"/>
          <w:szCs w:val="22"/>
        </w:rPr>
        <w:t xml:space="preserve"> cannot accept personal recommendations from family members, friends, friends of the family, </w:t>
      </w:r>
      <w:r>
        <w:rPr>
          <w:rFonts w:ascii="Calibri" w:hAnsi="Calibri"/>
          <w:i/>
          <w:sz w:val="22"/>
          <w:szCs w:val="22"/>
        </w:rPr>
        <w:t>high school faculty and staff,</w:t>
      </w:r>
      <w:r w:rsidRPr="00232C45">
        <w:rPr>
          <w:rFonts w:ascii="Calibri" w:hAnsi="Calibri"/>
          <w:i/>
          <w:sz w:val="22"/>
          <w:szCs w:val="22"/>
        </w:rPr>
        <w:t xml:space="preserve"> spiritual counselors</w:t>
      </w:r>
      <w:r>
        <w:rPr>
          <w:rFonts w:ascii="Calibri" w:hAnsi="Calibri"/>
          <w:i/>
          <w:sz w:val="22"/>
          <w:szCs w:val="22"/>
        </w:rPr>
        <w:t>, or other relationships defined as personal by the BSW Coordinator and Admissions Committee</w:t>
      </w:r>
      <w:r w:rsidRPr="00232C45">
        <w:rPr>
          <w:rFonts w:ascii="Calibri" w:hAnsi="Calibri"/>
          <w:sz w:val="22"/>
          <w:szCs w:val="22"/>
        </w:rPr>
        <w:t>.)</w:t>
      </w:r>
    </w:p>
    <w:p w:rsidR="00DF2855" w:rsidRPr="00B114AB" w:rsidRDefault="00DF2855" w:rsidP="00B114AB">
      <w:pPr>
        <w:pStyle w:val="ListParagraph"/>
        <w:numPr>
          <w:ilvl w:val="0"/>
          <w:numId w:val="2"/>
        </w:numPr>
        <w:rPr>
          <w:rFonts w:ascii="Calibri" w:hAnsi="Calibri"/>
          <w:sz w:val="22"/>
          <w:szCs w:val="22"/>
        </w:rPr>
      </w:pPr>
      <w:r w:rsidRPr="00232C45">
        <w:rPr>
          <w:rFonts w:ascii="Calibri" w:hAnsi="Calibri"/>
          <w:sz w:val="22"/>
          <w:szCs w:val="22"/>
        </w:rPr>
        <w:t xml:space="preserve">An interview with a faculty member of the School of Social Work </w:t>
      </w:r>
      <w:r w:rsidRPr="00232C45">
        <w:rPr>
          <w:rFonts w:ascii="Calibri" w:hAnsi="Calibri"/>
          <w:sz w:val="22"/>
          <w:szCs w:val="22"/>
          <w:u w:val="single"/>
        </w:rPr>
        <w:t>may</w:t>
      </w:r>
      <w:r w:rsidRPr="00232C45">
        <w:rPr>
          <w:rFonts w:ascii="Calibri" w:hAnsi="Calibri"/>
          <w:sz w:val="22"/>
          <w:szCs w:val="22"/>
        </w:rPr>
        <w:t xml:space="preserve"> be required before a final decision regarding admission can be made.  (</w:t>
      </w:r>
      <w:r w:rsidRPr="00232C45">
        <w:rPr>
          <w:rFonts w:ascii="Calibri" w:hAnsi="Calibri"/>
          <w:i/>
          <w:sz w:val="22"/>
          <w:szCs w:val="22"/>
        </w:rPr>
        <w:t>Optional, at request of the School’s faculty and/or Director</w:t>
      </w:r>
      <w:r w:rsidRPr="00232C45">
        <w:rPr>
          <w:rFonts w:ascii="Calibri" w:hAnsi="Calibri"/>
          <w:sz w:val="22"/>
          <w:szCs w:val="22"/>
        </w:rPr>
        <w:t>).</w:t>
      </w:r>
    </w:p>
    <w:p w:rsidR="00DF2855" w:rsidRPr="00232C45" w:rsidRDefault="00DF2855" w:rsidP="00DF2855">
      <w:pPr>
        <w:pStyle w:val="ListParagraph"/>
        <w:ind w:left="1080"/>
        <w:rPr>
          <w:rFonts w:ascii="Calibri" w:hAnsi="Calibri"/>
          <w:bCs/>
          <w:i/>
          <w:sz w:val="20"/>
          <w:szCs w:val="20"/>
        </w:rPr>
      </w:pPr>
    </w:p>
    <w:p w:rsidR="002232A1" w:rsidRDefault="002232A1" w:rsidP="002232A1">
      <w:pPr>
        <w:pStyle w:val="Heading2"/>
      </w:pPr>
      <w:r>
        <w:t>Application Materials Timeline</w:t>
      </w:r>
    </w:p>
    <w:p w:rsidR="002232A1" w:rsidRDefault="00CC2786" w:rsidP="002232A1">
      <w:pPr>
        <w:rPr>
          <w:rFonts w:ascii="Calibri" w:hAnsi="Calibri"/>
        </w:rPr>
      </w:pPr>
      <w:r>
        <w:rPr>
          <w:rFonts w:ascii="Calibri" w:hAnsi="Calibri"/>
        </w:rPr>
        <w:t>Learners</w:t>
      </w:r>
      <w:r w:rsidR="002232A1" w:rsidRPr="00232C45">
        <w:rPr>
          <w:rFonts w:ascii="Calibri" w:hAnsi="Calibri"/>
        </w:rPr>
        <w:t xml:space="preserve"> may submit </w:t>
      </w:r>
      <w:r w:rsidR="002232A1">
        <w:rPr>
          <w:rFonts w:ascii="Calibri" w:hAnsi="Calibri"/>
        </w:rPr>
        <w:t>an application after rece</w:t>
      </w:r>
      <w:r w:rsidR="001F1038">
        <w:rPr>
          <w:rFonts w:ascii="Calibri" w:hAnsi="Calibri"/>
        </w:rPr>
        <w:t>ipt of their preadmission email</w:t>
      </w:r>
      <w:r w:rsidR="002232A1">
        <w:rPr>
          <w:rFonts w:ascii="Calibri" w:hAnsi="Calibri"/>
        </w:rPr>
        <w:t xml:space="preserve">.  Incoming transfer students may submit their application upon admission to UA and after completion of New Student Orientation </w:t>
      </w:r>
      <w:r w:rsidR="001F1038">
        <w:rPr>
          <w:rFonts w:ascii="Calibri" w:hAnsi="Calibri"/>
        </w:rPr>
        <w:t>(</w:t>
      </w:r>
      <w:r w:rsidR="002232A1">
        <w:rPr>
          <w:rFonts w:ascii="Calibri" w:hAnsi="Calibri"/>
        </w:rPr>
        <w:t>or the campus specific equivalent</w:t>
      </w:r>
      <w:r w:rsidR="001F1038">
        <w:rPr>
          <w:rFonts w:ascii="Calibri" w:hAnsi="Calibri"/>
        </w:rPr>
        <w:t>)</w:t>
      </w:r>
      <w:r w:rsidR="002232A1">
        <w:rPr>
          <w:rFonts w:ascii="Calibri" w:hAnsi="Calibri"/>
        </w:rPr>
        <w:t xml:space="preserve"> a</w:t>
      </w:r>
      <w:r>
        <w:rPr>
          <w:rFonts w:ascii="Calibri" w:hAnsi="Calibri"/>
        </w:rPr>
        <w:t>nd permission from your</w:t>
      </w:r>
      <w:r w:rsidR="002232A1">
        <w:rPr>
          <w:rFonts w:ascii="Calibri" w:hAnsi="Calibri"/>
        </w:rPr>
        <w:t xml:space="preserve"> BSW Coordinator.</w:t>
      </w:r>
      <w:r w:rsidR="002232A1" w:rsidRPr="00232C45">
        <w:rPr>
          <w:rFonts w:ascii="Calibri" w:hAnsi="Calibri"/>
        </w:rPr>
        <w:t xml:space="preserve"> </w:t>
      </w:r>
      <w:r>
        <w:rPr>
          <w:rFonts w:ascii="Calibri" w:hAnsi="Calibri"/>
        </w:rPr>
        <w:t xml:space="preserve"> Learners</w:t>
      </w:r>
      <w:r w:rsidR="002232A1" w:rsidRPr="00232C45">
        <w:rPr>
          <w:rFonts w:ascii="Calibri" w:hAnsi="Calibri"/>
        </w:rPr>
        <w:t xml:space="preserve"> are encouraged not to w</w:t>
      </w:r>
      <w:r w:rsidR="002232A1">
        <w:rPr>
          <w:rFonts w:ascii="Calibri" w:hAnsi="Calibri"/>
        </w:rPr>
        <w:t xml:space="preserve">ait to begin their application.  </w:t>
      </w:r>
      <w:r w:rsidR="001F1038">
        <w:rPr>
          <w:rFonts w:ascii="Calibri" w:hAnsi="Calibri"/>
        </w:rPr>
        <w:t xml:space="preserve">All application materials must be submitted to the School by the semester specific application deadline. </w:t>
      </w:r>
      <w:r w:rsidR="002232A1" w:rsidRPr="0097100E">
        <w:rPr>
          <w:rFonts w:ascii="Calibri" w:hAnsi="Calibri"/>
        </w:rPr>
        <w:t xml:space="preserve"> Failure to </w:t>
      </w:r>
      <w:r w:rsidR="001F1038">
        <w:rPr>
          <w:rFonts w:ascii="Calibri" w:hAnsi="Calibri"/>
        </w:rPr>
        <w:t xml:space="preserve">submit by the appropriate application deadline </w:t>
      </w:r>
      <w:r>
        <w:rPr>
          <w:rFonts w:ascii="Calibri" w:hAnsi="Calibri"/>
        </w:rPr>
        <w:t>will result in the applicant</w:t>
      </w:r>
      <w:r w:rsidR="002232A1" w:rsidRPr="0097100E">
        <w:rPr>
          <w:rFonts w:ascii="Calibri" w:hAnsi="Calibri"/>
        </w:rPr>
        <w:t xml:space="preserve"> having to wait until the next semester to have her/his</w:t>
      </w:r>
      <w:r w:rsidR="004D02B0">
        <w:rPr>
          <w:rFonts w:ascii="Calibri" w:hAnsi="Calibri"/>
        </w:rPr>
        <w:t>/their</w:t>
      </w:r>
      <w:r w:rsidR="002232A1" w:rsidRPr="0097100E">
        <w:rPr>
          <w:rFonts w:ascii="Calibri" w:hAnsi="Calibri"/>
        </w:rPr>
        <w:t xml:space="preserve"> application reviewed.   </w:t>
      </w:r>
      <w:r>
        <w:rPr>
          <w:rFonts w:ascii="Calibri" w:hAnsi="Calibri"/>
        </w:rPr>
        <w:t>A new</w:t>
      </w:r>
      <w:r w:rsidR="002232A1">
        <w:rPr>
          <w:rFonts w:ascii="Calibri" w:hAnsi="Calibri"/>
        </w:rPr>
        <w:t xml:space="preserve"> </w:t>
      </w:r>
      <w:r w:rsidR="001F1038">
        <w:rPr>
          <w:rFonts w:ascii="Calibri" w:hAnsi="Calibri"/>
        </w:rPr>
        <w:t>application w</w:t>
      </w:r>
      <w:r w:rsidR="002232A1">
        <w:rPr>
          <w:rFonts w:ascii="Calibri" w:hAnsi="Calibri"/>
        </w:rPr>
        <w:t xml:space="preserve">ould be required.  </w:t>
      </w:r>
    </w:p>
    <w:p w:rsidR="002232A1" w:rsidRDefault="001F1038" w:rsidP="002232A1">
      <w:pPr>
        <w:rPr>
          <w:rFonts w:ascii="Calibri" w:hAnsi="Calibri" w:cs="Tahoma"/>
        </w:rPr>
      </w:pPr>
      <w:r w:rsidRPr="001F1038">
        <w:rPr>
          <w:rFonts w:ascii="Calibri" w:hAnsi="Calibri" w:cs="Tahoma"/>
        </w:rPr>
        <w:t>You</w:t>
      </w:r>
      <w:r w:rsidR="002232A1" w:rsidRPr="001F1038">
        <w:rPr>
          <w:rFonts w:ascii="Calibri" w:hAnsi="Calibri" w:cs="Tahoma"/>
        </w:rPr>
        <w:t xml:space="preserve"> a</w:t>
      </w:r>
      <w:r w:rsidR="00CC2786">
        <w:rPr>
          <w:rFonts w:ascii="Calibri" w:hAnsi="Calibri" w:cs="Tahoma"/>
        </w:rPr>
        <w:t xml:space="preserve">re responsible for notifying your </w:t>
      </w:r>
      <w:r w:rsidRPr="001F1038">
        <w:rPr>
          <w:rFonts w:ascii="Calibri" w:hAnsi="Calibri" w:cs="Tahoma"/>
        </w:rPr>
        <w:t>social work faculty advisor/BSW Coordinator wh</w:t>
      </w:r>
      <w:r w:rsidR="002232A1" w:rsidRPr="001F1038">
        <w:rPr>
          <w:rFonts w:ascii="Calibri" w:hAnsi="Calibri" w:cs="Tahoma"/>
        </w:rPr>
        <w:t xml:space="preserve">en you believe you have fulfilled all preadmission requirements.  </w:t>
      </w:r>
      <w:r>
        <w:rPr>
          <w:rFonts w:ascii="Calibri" w:hAnsi="Calibri" w:cs="Tahoma"/>
        </w:rPr>
        <w:t xml:space="preserve">To receive permission for conditional registration in your first semester of full major classes, you must have contact with and receive permission </w:t>
      </w:r>
      <w:r w:rsidR="004D02B0">
        <w:rPr>
          <w:rFonts w:ascii="Calibri" w:hAnsi="Calibri" w:cs="Tahoma"/>
        </w:rPr>
        <w:t>from</w:t>
      </w:r>
      <w:r>
        <w:rPr>
          <w:rFonts w:ascii="Calibri" w:hAnsi="Calibri" w:cs="Tahoma"/>
        </w:rPr>
        <w:t xml:space="preserve"> your assigned social work faculty advisor.  You may </w:t>
      </w:r>
      <w:r w:rsidRPr="00CC2786">
        <w:rPr>
          <w:rFonts w:ascii="Calibri" w:hAnsi="Calibri" w:cs="Tahoma"/>
          <w:u w:val="single"/>
        </w:rPr>
        <w:t>not</w:t>
      </w:r>
      <w:r>
        <w:rPr>
          <w:rFonts w:ascii="Calibri" w:hAnsi="Calibri" w:cs="Tahoma"/>
        </w:rPr>
        <w:t xml:space="preserve"> register independently for your first semester of full major social work classes. </w:t>
      </w:r>
    </w:p>
    <w:p w:rsidR="001F1038" w:rsidRDefault="001F1038" w:rsidP="001F1038">
      <w:pPr>
        <w:pStyle w:val="Heading3"/>
      </w:pPr>
      <w:r>
        <w:t>Application Deadlines</w:t>
      </w:r>
    </w:p>
    <w:p w:rsidR="00D67E63" w:rsidRDefault="00D67E63" w:rsidP="002232A1">
      <w:pPr>
        <w:rPr>
          <w:rFonts w:ascii="Calibri" w:hAnsi="Calibri" w:cs="Tahoma"/>
        </w:rPr>
      </w:pPr>
      <w:r>
        <w:rPr>
          <w:rFonts w:ascii="Calibri" w:hAnsi="Calibri" w:cs="Tahoma"/>
        </w:rPr>
        <w:t>Your a</w:t>
      </w:r>
      <w:r w:rsidR="001F1038" w:rsidRPr="001F1038">
        <w:rPr>
          <w:rFonts w:ascii="Calibri" w:hAnsi="Calibri" w:cs="Tahoma"/>
        </w:rPr>
        <w:t xml:space="preserve">pplication for full major status will be reviewed at the end of the semester </w:t>
      </w:r>
      <w:r>
        <w:rPr>
          <w:rFonts w:ascii="Calibri" w:hAnsi="Calibri" w:cs="Tahoma"/>
        </w:rPr>
        <w:t>of your chosen application deadline.  All application requirements must be completed at that time.</w:t>
      </w:r>
    </w:p>
    <w:p w:rsidR="001F1038" w:rsidRDefault="00D67E63" w:rsidP="002232A1">
      <w:pPr>
        <w:rPr>
          <w:rFonts w:ascii="Calibri" w:hAnsi="Calibri" w:cs="Tahoma"/>
        </w:rPr>
      </w:pPr>
      <w:r>
        <w:rPr>
          <w:rFonts w:ascii="Calibri" w:hAnsi="Calibri" w:cs="Tahoma"/>
        </w:rPr>
        <w:t>Your application will be reviewed after you complete the following items on the dates indicated.</w:t>
      </w:r>
    </w:p>
    <w:p w:rsidR="00D67E63" w:rsidRPr="00D67E63" w:rsidRDefault="00D67E63" w:rsidP="00D67E63">
      <w:pPr>
        <w:pStyle w:val="ListParagraph"/>
        <w:numPr>
          <w:ilvl w:val="0"/>
          <w:numId w:val="7"/>
        </w:numPr>
        <w:rPr>
          <w:rFonts w:ascii="Calibri" w:hAnsi="Calibri" w:cs="Tahoma"/>
        </w:rPr>
      </w:pPr>
      <w:r>
        <w:rPr>
          <w:rFonts w:ascii="Calibri" w:hAnsi="Calibri" w:cs="Tahoma"/>
          <w:sz w:val="22"/>
          <w:szCs w:val="22"/>
        </w:rPr>
        <w:t>Application (including autobiographical statement)</w:t>
      </w:r>
    </w:p>
    <w:p w:rsidR="00D67E63" w:rsidRPr="00EF6BE2" w:rsidRDefault="00D67E63" w:rsidP="00D67E63">
      <w:pPr>
        <w:pStyle w:val="ListParagraph"/>
        <w:numPr>
          <w:ilvl w:val="0"/>
          <w:numId w:val="7"/>
        </w:numPr>
        <w:rPr>
          <w:rFonts w:ascii="Calibri" w:hAnsi="Calibri" w:cs="Tahoma"/>
          <w:sz w:val="22"/>
          <w:szCs w:val="22"/>
        </w:rPr>
      </w:pPr>
      <w:r w:rsidRPr="00EF6BE2">
        <w:rPr>
          <w:rFonts w:ascii="Calibri" w:hAnsi="Calibri" w:cs="Tahoma"/>
          <w:sz w:val="22"/>
          <w:szCs w:val="22"/>
        </w:rPr>
        <w:t>Three professional recommendations</w:t>
      </w:r>
    </w:p>
    <w:p w:rsidR="00D67E63" w:rsidRPr="00EF6BE2" w:rsidRDefault="00D67E63" w:rsidP="00D67E63">
      <w:pPr>
        <w:pStyle w:val="ListParagraph"/>
        <w:numPr>
          <w:ilvl w:val="0"/>
          <w:numId w:val="7"/>
        </w:numPr>
        <w:rPr>
          <w:rFonts w:ascii="Calibri" w:hAnsi="Calibri" w:cs="Tahoma"/>
          <w:sz w:val="22"/>
          <w:szCs w:val="22"/>
        </w:rPr>
      </w:pPr>
      <w:r w:rsidRPr="00EF6BE2">
        <w:rPr>
          <w:rFonts w:ascii="Calibri" w:hAnsi="Calibri" w:cs="Tahoma"/>
          <w:sz w:val="22"/>
          <w:szCs w:val="22"/>
        </w:rPr>
        <w:t>Required preadmission courses</w:t>
      </w:r>
    </w:p>
    <w:p w:rsidR="00D67E63" w:rsidRPr="00EF6BE2" w:rsidRDefault="00D67E63" w:rsidP="00D67E63">
      <w:pPr>
        <w:pStyle w:val="ListParagraph"/>
        <w:numPr>
          <w:ilvl w:val="0"/>
          <w:numId w:val="7"/>
        </w:numPr>
        <w:rPr>
          <w:rFonts w:ascii="Calibri" w:hAnsi="Calibri" w:cs="Tahoma"/>
          <w:sz w:val="22"/>
          <w:szCs w:val="22"/>
        </w:rPr>
      </w:pPr>
      <w:r w:rsidRPr="00EF6BE2">
        <w:rPr>
          <w:rFonts w:ascii="Calibri" w:hAnsi="Calibri" w:cs="Tahoma"/>
          <w:sz w:val="22"/>
          <w:szCs w:val="22"/>
        </w:rPr>
        <w:t>Earned a 2.75 or better cumulative GPA</w:t>
      </w:r>
    </w:p>
    <w:p w:rsidR="00D67E63" w:rsidRPr="00EF6BE2" w:rsidRDefault="00D67E63" w:rsidP="00D67E63">
      <w:pPr>
        <w:pStyle w:val="ListParagraph"/>
        <w:numPr>
          <w:ilvl w:val="0"/>
          <w:numId w:val="7"/>
        </w:numPr>
        <w:rPr>
          <w:rFonts w:ascii="Calibri" w:hAnsi="Calibri" w:cs="Tahoma"/>
          <w:sz w:val="22"/>
          <w:szCs w:val="22"/>
        </w:rPr>
      </w:pPr>
      <w:r w:rsidRPr="00EF6BE2">
        <w:rPr>
          <w:rFonts w:ascii="Calibri" w:hAnsi="Calibri" w:cs="Tahoma"/>
          <w:sz w:val="22"/>
          <w:szCs w:val="22"/>
        </w:rPr>
        <w:t>Final grades are posted for the end of the semester your requested application review.  (see table)</w:t>
      </w:r>
    </w:p>
    <w:p w:rsidR="00D67E63" w:rsidRPr="00D67E63" w:rsidRDefault="00D67E63" w:rsidP="00D67E63">
      <w:pPr>
        <w:rPr>
          <w:rFonts w:ascii="Calibri" w:hAnsi="Calibri" w:cs="Tahoma"/>
        </w:rPr>
      </w:pPr>
    </w:p>
    <w:tbl>
      <w:tblPr>
        <w:tblStyle w:val="TableGrid"/>
        <w:tblW w:w="0" w:type="auto"/>
        <w:tblLook w:val="04A0" w:firstRow="1" w:lastRow="0" w:firstColumn="1" w:lastColumn="0" w:noHBand="0" w:noVBand="1"/>
      </w:tblPr>
      <w:tblGrid>
        <w:gridCol w:w="2337"/>
        <w:gridCol w:w="2337"/>
        <w:gridCol w:w="2338"/>
        <w:gridCol w:w="2338"/>
      </w:tblGrid>
      <w:tr w:rsidR="00D67E63" w:rsidTr="00D67E63">
        <w:tc>
          <w:tcPr>
            <w:tcW w:w="2337" w:type="dxa"/>
          </w:tcPr>
          <w:p w:rsidR="00D67E63" w:rsidRPr="00D67E63" w:rsidRDefault="00D67E63" w:rsidP="00D67E63">
            <w:pPr>
              <w:rPr>
                <w:rFonts w:ascii="Calibri" w:hAnsi="Calibri" w:cs="Tahoma"/>
                <w:b/>
                <w:i/>
              </w:rPr>
            </w:pPr>
            <w:r w:rsidRPr="00D67E63">
              <w:rPr>
                <w:rFonts w:ascii="Calibri" w:hAnsi="Calibri" w:cs="Tahoma"/>
                <w:b/>
                <w:i/>
              </w:rPr>
              <w:lastRenderedPageBreak/>
              <w:t>Application Deadline</w:t>
            </w:r>
          </w:p>
        </w:tc>
        <w:tc>
          <w:tcPr>
            <w:tcW w:w="2337" w:type="dxa"/>
          </w:tcPr>
          <w:p w:rsidR="00D67E63" w:rsidRPr="00D67E63" w:rsidRDefault="00D67E63" w:rsidP="00D67E63">
            <w:pPr>
              <w:rPr>
                <w:rFonts w:ascii="Calibri" w:hAnsi="Calibri" w:cs="Tahoma"/>
                <w:b/>
                <w:i/>
              </w:rPr>
            </w:pPr>
            <w:r w:rsidRPr="00D67E63">
              <w:rPr>
                <w:rFonts w:ascii="Calibri" w:hAnsi="Calibri" w:cs="Tahoma"/>
                <w:b/>
                <w:i/>
              </w:rPr>
              <w:t>First Semester as Full Major</w:t>
            </w:r>
          </w:p>
        </w:tc>
        <w:tc>
          <w:tcPr>
            <w:tcW w:w="2338" w:type="dxa"/>
          </w:tcPr>
          <w:p w:rsidR="00D67E63" w:rsidRPr="00D67E63" w:rsidRDefault="00D67E63" w:rsidP="00D67E63">
            <w:pPr>
              <w:rPr>
                <w:rFonts w:ascii="Calibri" w:hAnsi="Calibri" w:cs="Tahoma"/>
                <w:b/>
                <w:i/>
              </w:rPr>
            </w:pPr>
            <w:r w:rsidRPr="00D67E63">
              <w:rPr>
                <w:rFonts w:ascii="Calibri" w:hAnsi="Calibri" w:cs="Tahoma"/>
                <w:b/>
                <w:i/>
              </w:rPr>
              <w:t>Application Review</w:t>
            </w:r>
            <w:r>
              <w:rPr>
                <w:rFonts w:ascii="Calibri" w:hAnsi="Calibri" w:cs="Tahoma"/>
                <w:b/>
                <w:i/>
              </w:rPr>
              <w:t xml:space="preserve"> </w:t>
            </w:r>
            <w:r w:rsidRPr="00D67E63">
              <w:rPr>
                <w:rFonts w:ascii="Calibri" w:hAnsi="Calibri" w:cs="Tahoma"/>
                <w:b/>
                <w:i/>
                <w:sz w:val="16"/>
                <w:szCs w:val="16"/>
              </w:rPr>
              <w:t>(begins after Final Grades Post)</w:t>
            </w:r>
          </w:p>
        </w:tc>
        <w:tc>
          <w:tcPr>
            <w:tcW w:w="2338" w:type="dxa"/>
          </w:tcPr>
          <w:p w:rsidR="00D67E63" w:rsidRPr="00D67E63" w:rsidRDefault="00D67E63" w:rsidP="00D67E63">
            <w:pPr>
              <w:rPr>
                <w:rFonts w:ascii="Calibri" w:hAnsi="Calibri" w:cs="Tahoma"/>
                <w:b/>
                <w:i/>
              </w:rPr>
            </w:pPr>
            <w:r w:rsidRPr="00D67E63">
              <w:rPr>
                <w:rFonts w:ascii="Calibri" w:hAnsi="Calibri" w:cs="Tahoma"/>
                <w:b/>
                <w:i/>
              </w:rPr>
              <w:t>Campus</w:t>
            </w:r>
          </w:p>
        </w:tc>
      </w:tr>
      <w:tr w:rsidR="00D67E63" w:rsidTr="00D67E63">
        <w:tc>
          <w:tcPr>
            <w:tcW w:w="2337" w:type="dxa"/>
          </w:tcPr>
          <w:p w:rsidR="00D67E63" w:rsidRDefault="004D02B0" w:rsidP="00D67E63">
            <w:pPr>
              <w:rPr>
                <w:rFonts w:ascii="Calibri" w:hAnsi="Calibri" w:cs="Tahoma"/>
              </w:rPr>
            </w:pPr>
            <w:r>
              <w:rPr>
                <w:rFonts w:ascii="Calibri" w:hAnsi="Calibri" w:cs="Tahoma"/>
              </w:rPr>
              <w:t>October 15, 2019</w:t>
            </w:r>
          </w:p>
        </w:tc>
        <w:tc>
          <w:tcPr>
            <w:tcW w:w="2337" w:type="dxa"/>
          </w:tcPr>
          <w:p w:rsidR="00D67E63" w:rsidRDefault="004D02B0" w:rsidP="00D67E63">
            <w:pPr>
              <w:rPr>
                <w:rFonts w:ascii="Calibri" w:hAnsi="Calibri" w:cs="Tahoma"/>
              </w:rPr>
            </w:pPr>
            <w:r>
              <w:rPr>
                <w:rFonts w:ascii="Calibri" w:hAnsi="Calibri" w:cs="Tahoma"/>
              </w:rPr>
              <w:t>Spring 2020</w:t>
            </w:r>
          </w:p>
        </w:tc>
        <w:tc>
          <w:tcPr>
            <w:tcW w:w="2338" w:type="dxa"/>
          </w:tcPr>
          <w:p w:rsidR="00D67E63" w:rsidRDefault="004D02B0" w:rsidP="00D67E63">
            <w:pPr>
              <w:rPr>
                <w:rFonts w:ascii="Calibri" w:hAnsi="Calibri" w:cs="Tahoma"/>
              </w:rPr>
            </w:pPr>
            <w:r>
              <w:rPr>
                <w:rFonts w:ascii="Calibri" w:hAnsi="Calibri" w:cs="Tahoma"/>
              </w:rPr>
              <w:t>January 2020</w:t>
            </w:r>
          </w:p>
        </w:tc>
        <w:tc>
          <w:tcPr>
            <w:tcW w:w="2338" w:type="dxa"/>
          </w:tcPr>
          <w:p w:rsidR="00D67E63" w:rsidRDefault="00D67E63" w:rsidP="00D67E63">
            <w:pPr>
              <w:rPr>
                <w:rFonts w:ascii="Calibri" w:hAnsi="Calibri" w:cs="Tahoma"/>
              </w:rPr>
            </w:pPr>
            <w:r>
              <w:rPr>
                <w:rFonts w:ascii="Calibri" w:hAnsi="Calibri" w:cs="Tahoma"/>
              </w:rPr>
              <w:t>Akron, Wayne</w:t>
            </w:r>
          </w:p>
        </w:tc>
      </w:tr>
      <w:tr w:rsidR="00D67E63" w:rsidTr="00D67E63">
        <w:tc>
          <w:tcPr>
            <w:tcW w:w="2337" w:type="dxa"/>
          </w:tcPr>
          <w:p w:rsidR="00D67E63" w:rsidRDefault="004D02B0" w:rsidP="00D67E63">
            <w:pPr>
              <w:rPr>
                <w:rFonts w:ascii="Calibri" w:hAnsi="Calibri" w:cs="Tahoma"/>
              </w:rPr>
            </w:pPr>
            <w:r>
              <w:rPr>
                <w:rFonts w:ascii="Calibri" w:hAnsi="Calibri" w:cs="Tahoma"/>
              </w:rPr>
              <w:t>February 15, 2020</w:t>
            </w:r>
          </w:p>
        </w:tc>
        <w:tc>
          <w:tcPr>
            <w:tcW w:w="2337" w:type="dxa"/>
          </w:tcPr>
          <w:p w:rsidR="00D67E63" w:rsidRDefault="004D02B0" w:rsidP="00D67E63">
            <w:pPr>
              <w:rPr>
                <w:rFonts w:ascii="Calibri" w:hAnsi="Calibri" w:cs="Tahoma"/>
              </w:rPr>
            </w:pPr>
            <w:r>
              <w:rPr>
                <w:rFonts w:ascii="Calibri" w:hAnsi="Calibri" w:cs="Tahoma"/>
              </w:rPr>
              <w:t>Summer 2020</w:t>
            </w:r>
          </w:p>
        </w:tc>
        <w:tc>
          <w:tcPr>
            <w:tcW w:w="2338" w:type="dxa"/>
          </w:tcPr>
          <w:p w:rsidR="00D67E63" w:rsidRDefault="004D02B0" w:rsidP="00D67E63">
            <w:pPr>
              <w:rPr>
                <w:rFonts w:ascii="Calibri" w:hAnsi="Calibri" w:cs="Tahoma"/>
              </w:rPr>
            </w:pPr>
            <w:r>
              <w:rPr>
                <w:rFonts w:ascii="Calibri" w:hAnsi="Calibri" w:cs="Tahoma"/>
              </w:rPr>
              <w:t>May 2020</w:t>
            </w:r>
          </w:p>
        </w:tc>
        <w:tc>
          <w:tcPr>
            <w:tcW w:w="2338" w:type="dxa"/>
          </w:tcPr>
          <w:p w:rsidR="00D67E63" w:rsidRDefault="00D67E63" w:rsidP="00D67E63">
            <w:pPr>
              <w:rPr>
                <w:rFonts w:ascii="Calibri" w:hAnsi="Calibri" w:cs="Tahoma"/>
              </w:rPr>
            </w:pPr>
            <w:r>
              <w:rPr>
                <w:rFonts w:ascii="Calibri" w:hAnsi="Calibri" w:cs="Tahoma"/>
              </w:rPr>
              <w:t>Akron</w:t>
            </w:r>
          </w:p>
        </w:tc>
      </w:tr>
      <w:tr w:rsidR="00D67E63" w:rsidTr="00D67E63">
        <w:tc>
          <w:tcPr>
            <w:tcW w:w="2337" w:type="dxa"/>
          </w:tcPr>
          <w:p w:rsidR="00D67E63" w:rsidRDefault="004D02B0" w:rsidP="00D67E63">
            <w:pPr>
              <w:rPr>
                <w:rFonts w:ascii="Calibri" w:hAnsi="Calibri" w:cs="Tahoma"/>
              </w:rPr>
            </w:pPr>
            <w:r>
              <w:rPr>
                <w:rFonts w:ascii="Calibri" w:hAnsi="Calibri" w:cs="Tahoma"/>
              </w:rPr>
              <w:t>March 15, 2020</w:t>
            </w:r>
          </w:p>
        </w:tc>
        <w:tc>
          <w:tcPr>
            <w:tcW w:w="2337" w:type="dxa"/>
          </w:tcPr>
          <w:p w:rsidR="00D67E63" w:rsidRDefault="004D02B0" w:rsidP="00D67E63">
            <w:pPr>
              <w:rPr>
                <w:rFonts w:ascii="Calibri" w:hAnsi="Calibri" w:cs="Tahoma"/>
              </w:rPr>
            </w:pPr>
            <w:r>
              <w:rPr>
                <w:rFonts w:ascii="Calibri" w:hAnsi="Calibri" w:cs="Tahoma"/>
              </w:rPr>
              <w:t>Fall 2020</w:t>
            </w:r>
            <w:r w:rsidR="00D67E63">
              <w:rPr>
                <w:rFonts w:ascii="Calibri" w:hAnsi="Calibri" w:cs="Tahoma"/>
              </w:rPr>
              <w:t xml:space="preserve"> </w:t>
            </w:r>
            <w:r>
              <w:rPr>
                <w:rFonts w:ascii="Calibri" w:hAnsi="Calibri" w:cs="Tahoma"/>
              </w:rPr>
              <w:t>(register in Spring 2020</w:t>
            </w:r>
            <w:r w:rsidR="00D67E63">
              <w:rPr>
                <w:rFonts w:ascii="Calibri" w:hAnsi="Calibri" w:cs="Tahoma"/>
              </w:rPr>
              <w:t>)</w:t>
            </w:r>
          </w:p>
        </w:tc>
        <w:tc>
          <w:tcPr>
            <w:tcW w:w="2338" w:type="dxa"/>
          </w:tcPr>
          <w:p w:rsidR="00D67E63" w:rsidRDefault="004D02B0" w:rsidP="00D67E63">
            <w:pPr>
              <w:rPr>
                <w:rFonts w:ascii="Calibri" w:hAnsi="Calibri" w:cs="Tahoma"/>
              </w:rPr>
            </w:pPr>
            <w:r>
              <w:rPr>
                <w:rFonts w:ascii="Calibri" w:hAnsi="Calibri" w:cs="Tahoma"/>
              </w:rPr>
              <w:t>May 2020</w:t>
            </w:r>
          </w:p>
        </w:tc>
        <w:tc>
          <w:tcPr>
            <w:tcW w:w="2338" w:type="dxa"/>
          </w:tcPr>
          <w:p w:rsidR="00D67E63" w:rsidRDefault="00D67E63" w:rsidP="00D67E63">
            <w:pPr>
              <w:rPr>
                <w:rFonts w:ascii="Calibri" w:hAnsi="Calibri" w:cs="Tahoma"/>
              </w:rPr>
            </w:pPr>
            <w:r>
              <w:rPr>
                <w:rFonts w:ascii="Calibri" w:hAnsi="Calibri" w:cs="Tahoma"/>
              </w:rPr>
              <w:t>Akron, Lakewood</w:t>
            </w:r>
          </w:p>
        </w:tc>
      </w:tr>
      <w:tr w:rsidR="00D67E63" w:rsidTr="00D67E63">
        <w:tc>
          <w:tcPr>
            <w:tcW w:w="2337" w:type="dxa"/>
          </w:tcPr>
          <w:p w:rsidR="00D67E63" w:rsidRDefault="004D02B0" w:rsidP="00D67E63">
            <w:pPr>
              <w:rPr>
                <w:rFonts w:ascii="Calibri" w:hAnsi="Calibri" w:cs="Tahoma"/>
              </w:rPr>
            </w:pPr>
            <w:r>
              <w:rPr>
                <w:rFonts w:ascii="Calibri" w:hAnsi="Calibri" w:cs="Tahoma"/>
              </w:rPr>
              <w:t>July 15, 2020</w:t>
            </w:r>
          </w:p>
        </w:tc>
        <w:tc>
          <w:tcPr>
            <w:tcW w:w="2337" w:type="dxa"/>
          </w:tcPr>
          <w:p w:rsidR="00D67E63" w:rsidRDefault="004D02B0" w:rsidP="00D67E63">
            <w:pPr>
              <w:rPr>
                <w:rFonts w:ascii="Calibri" w:hAnsi="Calibri" w:cs="Tahoma"/>
              </w:rPr>
            </w:pPr>
            <w:r>
              <w:rPr>
                <w:rFonts w:ascii="Calibri" w:hAnsi="Calibri" w:cs="Tahoma"/>
              </w:rPr>
              <w:t>Fall 2020</w:t>
            </w:r>
            <w:r w:rsidR="008D309A">
              <w:rPr>
                <w:rFonts w:ascii="Calibri" w:hAnsi="Calibri" w:cs="Tahoma"/>
              </w:rPr>
              <w:t xml:space="preserve"> (register i</w:t>
            </w:r>
            <w:r>
              <w:rPr>
                <w:rFonts w:ascii="Calibri" w:hAnsi="Calibri" w:cs="Tahoma"/>
              </w:rPr>
              <w:t>n Summer 2020</w:t>
            </w:r>
            <w:r w:rsidR="00D67E63">
              <w:rPr>
                <w:rFonts w:ascii="Calibri" w:hAnsi="Calibri" w:cs="Tahoma"/>
              </w:rPr>
              <w:t>)</w:t>
            </w:r>
          </w:p>
        </w:tc>
        <w:tc>
          <w:tcPr>
            <w:tcW w:w="2338" w:type="dxa"/>
          </w:tcPr>
          <w:p w:rsidR="00D67E63" w:rsidRDefault="004D02B0" w:rsidP="00D67E63">
            <w:pPr>
              <w:rPr>
                <w:rFonts w:ascii="Calibri" w:hAnsi="Calibri" w:cs="Tahoma"/>
              </w:rPr>
            </w:pPr>
            <w:r>
              <w:rPr>
                <w:rFonts w:ascii="Calibri" w:hAnsi="Calibri" w:cs="Tahoma"/>
              </w:rPr>
              <w:t>August 2020</w:t>
            </w:r>
          </w:p>
        </w:tc>
        <w:tc>
          <w:tcPr>
            <w:tcW w:w="2338" w:type="dxa"/>
          </w:tcPr>
          <w:p w:rsidR="00D67E63" w:rsidRDefault="00D67E63" w:rsidP="00D67E63">
            <w:pPr>
              <w:rPr>
                <w:rFonts w:ascii="Calibri" w:hAnsi="Calibri" w:cs="Tahoma"/>
              </w:rPr>
            </w:pPr>
            <w:r>
              <w:rPr>
                <w:rFonts w:ascii="Calibri" w:hAnsi="Calibri" w:cs="Tahoma"/>
              </w:rPr>
              <w:t>Akron, Lakewood</w:t>
            </w:r>
          </w:p>
        </w:tc>
      </w:tr>
    </w:tbl>
    <w:p w:rsidR="00D67E63" w:rsidRPr="00D67E63" w:rsidRDefault="00D67E63" w:rsidP="00D67E63">
      <w:pPr>
        <w:rPr>
          <w:rFonts w:ascii="Calibri" w:hAnsi="Calibri" w:cs="Tahoma"/>
        </w:rPr>
      </w:pPr>
    </w:p>
    <w:p w:rsidR="00DF2855" w:rsidRDefault="00D2443E" w:rsidP="002232A1">
      <w:r w:rsidRPr="00C23FBC">
        <w:rPr>
          <w:u w:val="single"/>
        </w:rPr>
        <w:t>Incoming Transfer Students</w:t>
      </w:r>
      <w:r w:rsidRPr="00D2443E">
        <w:t>:  If you intend to be a full major your first semester on campus, your application due date is two weeks after attending New Student Orientation or the Tuesday before the start of the semester (whichever is first).</w:t>
      </w:r>
      <w:r>
        <w:t xml:space="preserve">  H</w:t>
      </w:r>
      <w:r w:rsidR="00512CDB">
        <w:t>ow</w:t>
      </w:r>
      <w:r>
        <w:t xml:space="preserve">ever, if possible, it is best to apply to </w:t>
      </w:r>
      <w:r w:rsidR="00512CDB">
        <w:t xml:space="preserve">UA as soon as possible.  As soon as you submit an application to UA, your student ID# will be generated and it will be provided to you in your UA admission email.  </w:t>
      </w:r>
    </w:p>
    <w:p w:rsidR="004B3FDD" w:rsidRDefault="004B3FDD" w:rsidP="004B3FDD">
      <w:pPr>
        <w:pStyle w:val="Heading3"/>
      </w:pPr>
      <w:r>
        <w:t>Conditional Registration</w:t>
      </w:r>
    </w:p>
    <w:p w:rsidR="004B3FDD" w:rsidRDefault="004B3FDD" w:rsidP="004B3FDD">
      <w:r>
        <w:t xml:space="preserve">Conditional registration allows you to register for your first semester of social work major only classes even though final grades have not posted for the current academic semester.  </w:t>
      </w:r>
    </w:p>
    <w:p w:rsidR="004B3FDD" w:rsidRDefault="004B3FDD" w:rsidP="004B3FDD">
      <w:r>
        <w:t>Eligibility requirements for conditional registration include:</w:t>
      </w:r>
    </w:p>
    <w:p w:rsidR="004B3FDD" w:rsidRPr="004B3FDD" w:rsidRDefault="004B3FDD" w:rsidP="004B3FDD">
      <w:pPr>
        <w:pStyle w:val="ListParagraph"/>
        <w:numPr>
          <w:ilvl w:val="0"/>
          <w:numId w:val="9"/>
        </w:numPr>
        <w:rPr>
          <w:rFonts w:asciiTheme="minorHAnsi" w:hAnsiTheme="minorHAnsi"/>
          <w:sz w:val="22"/>
          <w:szCs w:val="22"/>
        </w:rPr>
      </w:pPr>
      <w:r w:rsidRPr="004B3FDD">
        <w:rPr>
          <w:rFonts w:asciiTheme="minorHAnsi" w:hAnsiTheme="minorHAnsi"/>
          <w:sz w:val="22"/>
          <w:szCs w:val="22"/>
        </w:rPr>
        <w:t>Current enrollment in the last of required preadmission classes or completion of all required preadmission classes;</w:t>
      </w:r>
    </w:p>
    <w:p w:rsidR="004B3FDD" w:rsidRPr="004B3FDD" w:rsidRDefault="004B3FDD" w:rsidP="004B3FDD">
      <w:pPr>
        <w:pStyle w:val="ListParagraph"/>
        <w:numPr>
          <w:ilvl w:val="0"/>
          <w:numId w:val="9"/>
        </w:numPr>
        <w:rPr>
          <w:rFonts w:asciiTheme="minorHAnsi" w:hAnsiTheme="minorHAnsi"/>
          <w:sz w:val="22"/>
          <w:szCs w:val="22"/>
        </w:rPr>
      </w:pPr>
      <w:r w:rsidRPr="004B3FDD">
        <w:rPr>
          <w:rFonts w:asciiTheme="minorHAnsi" w:hAnsiTheme="minorHAnsi"/>
          <w:sz w:val="22"/>
          <w:szCs w:val="22"/>
        </w:rPr>
        <w:t>All application materials have been submitted and accepted by the BSW Coordinator</w:t>
      </w:r>
      <w:r w:rsidR="004D02B0">
        <w:rPr>
          <w:rFonts w:asciiTheme="minorHAnsi" w:hAnsiTheme="minorHAnsi"/>
          <w:sz w:val="22"/>
          <w:szCs w:val="22"/>
        </w:rPr>
        <w:t>;</w:t>
      </w:r>
    </w:p>
    <w:p w:rsidR="004B3FDD" w:rsidRPr="004B3FDD" w:rsidRDefault="004B3FDD" w:rsidP="004B3FDD">
      <w:pPr>
        <w:pStyle w:val="ListParagraph"/>
        <w:numPr>
          <w:ilvl w:val="0"/>
          <w:numId w:val="9"/>
        </w:numPr>
        <w:rPr>
          <w:rFonts w:asciiTheme="minorHAnsi" w:hAnsiTheme="minorHAnsi"/>
          <w:sz w:val="22"/>
          <w:szCs w:val="22"/>
        </w:rPr>
      </w:pPr>
      <w:r w:rsidRPr="004B3FDD">
        <w:rPr>
          <w:rFonts w:asciiTheme="minorHAnsi" w:hAnsiTheme="minorHAnsi"/>
          <w:sz w:val="22"/>
          <w:szCs w:val="22"/>
        </w:rPr>
        <w:t>The BSW Coordinator has a reasonable expectation that your cumulative GPA will be 2.75 or better at the time of application review;</w:t>
      </w:r>
    </w:p>
    <w:p w:rsidR="004B3FDD" w:rsidRPr="004B3FDD" w:rsidRDefault="004B3FDD" w:rsidP="004B3FDD">
      <w:pPr>
        <w:pStyle w:val="ListParagraph"/>
        <w:numPr>
          <w:ilvl w:val="0"/>
          <w:numId w:val="9"/>
        </w:numPr>
        <w:rPr>
          <w:rFonts w:asciiTheme="minorHAnsi" w:hAnsiTheme="minorHAnsi"/>
          <w:sz w:val="22"/>
          <w:szCs w:val="22"/>
        </w:rPr>
      </w:pPr>
      <w:r w:rsidRPr="004B3FDD">
        <w:rPr>
          <w:rFonts w:asciiTheme="minorHAnsi" w:hAnsiTheme="minorHAnsi"/>
          <w:sz w:val="22"/>
          <w:szCs w:val="22"/>
        </w:rPr>
        <w:t>You notified your social work faculty advisor when you believe you are eligible for full admission; and</w:t>
      </w:r>
    </w:p>
    <w:p w:rsidR="004B3FDD" w:rsidRPr="004B3FDD" w:rsidRDefault="004B3FDD" w:rsidP="001C5A6C">
      <w:pPr>
        <w:pStyle w:val="ListParagraph"/>
        <w:numPr>
          <w:ilvl w:val="0"/>
          <w:numId w:val="9"/>
        </w:numPr>
        <w:rPr>
          <w:rFonts w:asciiTheme="minorHAnsi" w:hAnsiTheme="minorHAnsi"/>
          <w:sz w:val="22"/>
          <w:szCs w:val="22"/>
        </w:rPr>
      </w:pPr>
      <w:r w:rsidRPr="004B3FDD">
        <w:rPr>
          <w:rFonts w:asciiTheme="minorHAnsi" w:hAnsiTheme="minorHAnsi"/>
          <w:sz w:val="22"/>
          <w:szCs w:val="22"/>
        </w:rPr>
        <w:t xml:space="preserve">You received permission for enrollment in social work major only classes from your social work faculty advisor/BSW Coordinator. </w:t>
      </w:r>
    </w:p>
    <w:p w:rsidR="004B3FDD" w:rsidRPr="004B3FDD" w:rsidRDefault="004B3FDD" w:rsidP="004B3FDD">
      <w:pPr>
        <w:pStyle w:val="ListParagraph"/>
        <w:rPr>
          <w:rFonts w:asciiTheme="minorHAnsi" w:hAnsiTheme="minorHAnsi"/>
          <w:sz w:val="22"/>
          <w:szCs w:val="22"/>
        </w:rPr>
      </w:pPr>
    </w:p>
    <w:p w:rsidR="004B3FDD" w:rsidRDefault="004B3FDD" w:rsidP="004B3FDD">
      <w:r>
        <w:t>Please note:  This registration is conditional upon you being admitted as a full social work major and meeting all prerequisites for the classes at the start of the semester.  If you are not admitted as a full major for any reason, you must drop all social work major only classes from your schedule.  Meet with your academic advisor to discuss academic and career options.</w:t>
      </w:r>
    </w:p>
    <w:p w:rsidR="00512CDB" w:rsidRDefault="00331D8C" w:rsidP="00331D8C">
      <w:pPr>
        <w:pStyle w:val="Heading2"/>
      </w:pPr>
      <w:r>
        <w:t>Liberal Arts Base for the Social Work Major</w:t>
      </w:r>
    </w:p>
    <w:p w:rsidR="00331D8C" w:rsidRPr="00232C45" w:rsidRDefault="00331D8C" w:rsidP="00305748">
      <w:pPr>
        <w:rPr>
          <w:rFonts w:ascii="Calibri" w:hAnsi="Calibri"/>
        </w:rPr>
      </w:pPr>
      <w:r w:rsidRPr="00232C45">
        <w:rPr>
          <w:rFonts w:ascii="Calibri" w:hAnsi="Calibri"/>
        </w:rPr>
        <w:t>The social work major is built on the liberal arts base which is contained within the general educati</w:t>
      </w:r>
      <w:r>
        <w:rPr>
          <w:rFonts w:ascii="Calibri" w:hAnsi="Calibri"/>
        </w:rPr>
        <w:t>on program of the University of Akron.  Most learners</w:t>
      </w:r>
      <w:r w:rsidRPr="00232C45">
        <w:rPr>
          <w:rFonts w:ascii="Calibri" w:hAnsi="Calibri"/>
        </w:rPr>
        <w:t xml:space="preserve"> enter the social work major </w:t>
      </w:r>
      <w:r>
        <w:rPr>
          <w:rFonts w:ascii="Calibri" w:hAnsi="Calibri"/>
        </w:rPr>
        <w:t>either fr</w:t>
      </w:r>
      <w:r w:rsidR="00EB4F38">
        <w:rPr>
          <w:rFonts w:ascii="Calibri" w:hAnsi="Calibri"/>
        </w:rPr>
        <w:t>om</w:t>
      </w:r>
      <w:r>
        <w:rPr>
          <w:rFonts w:ascii="Calibri" w:hAnsi="Calibri"/>
        </w:rPr>
        <w:t xml:space="preserve"> the College of Applied Science &amp; Technology</w:t>
      </w:r>
      <w:r w:rsidRPr="00232C45">
        <w:rPr>
          <w:rFonts w:ascii="Calibri" w:hAnsi="Calibri"/>
        </w:rPr>
        <w:t>, Wayne College, or anot</w:t>
      </w:r>
      <w:r>
        <w:rPr>
          <w:rFonts w:ascii="Calibri" w:hAnsi="Calibri"/>
        </w:rPr>
        <w:t>her community college.  Learners</w:t>
      </w:r>
      <w:r w:rsidRPr="00232C45">
        <w:rPr>
          <w:rFonts w:ascii="Calibri" w:hAnsi="Calibri"/>
        </w:rPr>
        <w:t xml:space="preserve"> must complete the liberal arts requirements and General Education </w:t>
      </w:r>
      <w:r w:rsidR="004D02B0">
        <w:rPr>
          <w:rFonts w:ascii="Calibri" w:hAnsi="Calibri"/>
        </w:rPr>
        <w:t xml:space="preserve">Writing I and II and Quantitative Reasoning </w:t>
      </w:r>
      <w:r w:rsidRPr="00232C45">
        <w:rPr>
          <w:rFonts w:ascii="Calibri" w:hAnsi="Calibri"/>
        </w:rPr>
        <w:t xml:space="preserve">requirements prior to full admission in the social work major.  </w:t>
      </w:r>
    </w:p>
    <w:p w:rsidR="00331D8C" w:rsidRDefault="00331D8C" w:rsidP="00305748">
      <w:pPr>
        <w:rPr>
          <w:rFonts w:ascii="Calibri" w:hAnsi="Calibri"/>
        </w:rPr>
      </w:pPr>
      <w:r>
        <w:rPr>
          <w:rFonts w:ascii="Calibri" w:hAnsi="Calibri"/>
        </w:rPr>
        <w:t xml:space="preserve">The School encourages learners </w:t>
      </w:r>
      <w:r w:rsidRPr="00232C45">
        <w:rPr>
          <w:rFonts w:ascii="Calibri" w:hAnsi="Calibri"/>
        </w:rPr>
        <w:t>to complete all General Education Bachelor degree requirements as early as possible and concentrate on the social work major in the final semeste</w:t>
      </w:r>
      <w:r>
        <w:rPr>
          <w:rFonts w:ascii="Calibri" w:hAnsi="Calibri"/>
        </w:rPr>
        <w:t>rs.  Post-baccalaureate learners</w:t>
      </w:r>
      <w:r w:rsidRPr="00232C45">
        <w:rPr>
          <w:rFonts w:ascii="Calibri" w:hAnsi="Calibri"/>
        </w:rPr>
        <w:t xml:space="preserve"> must also meet</w:t>
      </w:r>
      <w:r>
        <w:rPr>
          <w:rFonts w:ascii="Calibri" w:hAnsi="Calibri"/>
        </w:rPr>
        <w:t xml:space="preserve"> all</w:t>
      </w:r>
      <w:r w:rsidRPr="00232C45">
        <w:rPr>
          <w:rFonts w:ascii="Calibri" w:hAnsi="Calibri"/>
        </w:rPr>
        <w:t xml:space="preserve"> </w:t>
      </w:r>
      <w:r>
        <w:rPr>
          <w:rFonts w:ascii="Calibri" w:hAnsi="Calibri"/>
        </w:rPr>
        <w:t>preadmission</w:t>
      </w:r>
      <w:r w:rsidRPr="00232C45">
        <w:rPr>
          <w:rFonts w:ascii="Calibri" w:hAnsi="Calibri"/>
        </w:rPr>
        <w:t xml:space="preserve"> criteria.</w:t>
      </w:r>
    </w:p>
    <w:p w:rsidR="00331D8C" w:rsidRPr="00232C45" w:rsidRDefault="008D309A" w:rsidP="00305748">
      <w:pPr>
        <w:rPr>
          <w:rFonts w:ascii="Calibri" w:hAnsi="Calibri"/>
          <w:sz w:val="18"/>
          <w:szCs w:val="18"/>
        </w:rPr>
      </w:pPr>
      <w:r>
        <w:rPr>
          <w:rFonts w:ascii="Calibri" w:hAnsi="Calibri"/>
        </w:rPr>
        <w:t>The following eight (8</w:t>
      </w:r>
      <w:r w:rsidR="00331D8C" w:rsidRPr="00232C45">
        <w:rPr>
          <w:rFonts w:ascii="Calibri" w:hAnsi="Calibri"/>
        </w:rPr>
        <w:t xml:space="preserve">) courses comprise the liberal arts base for the social work major and must be completed before being admitted as a full major student in the School of Social Work.  </w:t>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7750:270</w:t>
      </w:r>
      <w:r w:rsidRPr="00232C45">
        <w:rPr>
          <w:rFonts w:ascii="Calibri" w:hAnsi="Calibri"/>
        </w:rPr>
        <w:tab/>
        <w:t>Diversity and Social Work</w:t>
      </w:r>
      <w:r w:rsidR="008D309A">
        <w:rPr>
          <w:rFonts w:ascii="Calibri" w:hAnsi="Calibri"/>
        </w:rPr>
        <w:t>*</w:t>
      </w:r>
      <w:r w:rsidRPr="00232C45">
        <w:rPr>
          <w:rFonts w:ascii="Calibri" w:hAnsi="Calibri"/>
        </w:rPr>
        <w:t xml:space="preserve"> </w:t>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ab/>
        <w:t>7750:275</w:t>
      </w:r>
      <w:r w:rsidRPr="00232C45">
        <w:rPr>
          <w:rFonts w:ascii="Calibri" w:hAnsi="Calibri"/>
        </w:rPr>
        <w:tab/>
        <w:t xml:space="preserve">Introduction to Social Work Practice </w:t>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 xml:space="preserve">7750:276 </w:t>
      </w:r>
      <w:r w:rsidRPr="00232C45">
        <w:rPr>
          <w:rFonts w:ascii="Calibri" w:hAnsi="Calibri"/>
        </w:rPr>
        <w:tab/>
        <w:t xml:space="preserve">Introduction to Social Welfare </w:t>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7750:427</w:t>
      </w:r>
      <w:r w:rsidRPr="00232C45">
        <w:rPr>
          <w:rFonts w:ascii="Calibri" w:hAnsi="Calibri"/>
        </w:rPr>
        <w:tab/>
        <w:t xml:space="preserve">HBSE I (Human Behavior &amp; Social Environment I) </w:t>
      </w:r>
      <w:r w:rsidRPr="00232C45">
        <w:rPr>
          <w:rFonts w:ascii="Calibri" w:hAnsi="Calibri"/>
        </w:rPr>
        <w:tab/>
      </w:r>
    </w:p>
    <w:p w:rsidR="00331D8C" w:rsidRPr="008D309A" w:rsidRDefault="00331D8C" w:rsidP="008D309A">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3100:103</w:t>
      </w:r>
      <w:r w:rsidRPr="00232C45">
        <w:rPr>
          <w:rFonts w:ascii="Calibri" w:hAnsi="Calibri"/>
        </w:rPr>
        <w:tab/>
        <w:t>Natural Science Biology</w:t>
      </w:r>
      <w:r w:rsidR="008D309A">
        <w:rPr>
          <w:rFonts w:ascii="Calibri" w:hAnsi="Calibri"/>
        </w:rPr>
        <w:t>*</w:t>
      </w:r>
      <w:r w:rsidRPr="00232C45">
        <w:rPr>
          <w:rFonts w:ascii="Calibri" w:hAnsi="Calibri"/>
        </w:rPr>
        <w:tab/>
      </w:r>
      <w:r w:rsidRPr="00232C45">
        <w:rPr>
          <w:rFonts w:ascii="Calibri" w:hAnsi="Calibri"/>
        </w:rPr>
        <w:tab/>
      </w:r>
      <w:r w:rsidRPr="00232C45">
        <w:rPr>
          <w:rFonts w:ascii="Calibri" w:hAnsi="Calibri"/>
        </w:rPr>
        <w:tab/>
      </w:r>
      <w:r w:rsidRPr="008D309A">
        <w:rPr>
          <w:rFonts w:ascii="Calibri" w:hAnsi="Calibri"/>
        </w:rPr>
        <w:tab/>
      </w:r>
      <w:r w:rsidRPr="008D309A">
        <w:rPr>
          <w:rFonts w:ascii="Calibri" w:hAnsi="Calibri"/>
        </w:rPr>
        <w:tab/>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3700:100</w:t>
      </w:r>
      <w:r w:rsidRPr="00232C45">
        <w:rPr>
          <w:rFonts w:ascii="Calibri" w:hAnsi="Calibri"/>
        </w:rPr>
        <w:tab/>
        <w:t>Government &amp; Politics in the U.S.</w:t>
      </w:r>
      <w:r w:rsidR="008D309A">
        <w:rPr>
          <w:rFonts w:ascii="Calibri" w:hAnsi="Calibri"/>
        </w:rPr>
        <w:t>*</w:t>
      </w:r>
      <w:r w:rsidRPr="00232C45">
        <w:rPr>
          <w:rFonts w:ascii="Calibri" w:hAnsi="Calibri"/>
        </w:rPr>
        <w:t xml:space="preserve"> </w:t>
      </w:r>
      <w:r w:rsidRPr="00232C45">
        <w:rPr>
          <w:rFonts w:ascii="Calibri" w:hAnsi="Calibri"/>
        </w:rPr>
        <w:tab/>
      </w:r>
    </w:p>
    <w:p w:rsidR="00331D8C" w:rsidRPr="00232C45" w:rsidRDefault="00331D8C" w:rsidP="00331D8C">
      <w:pPr>
        <w:pStyle w:val="ListParagraph"/>
        <w:ind w:left="3600"/>
        <w:rPr>
          <w:rFonts w:ascii="Calibri" w:hAnsi="Calibri"/>
          <w:b/>
          <w:sz w:val="22"/>
          <w:szCs w:val="22"/>
        </w:rPr>
      </w:pPr>
      <w:r w:rsidRPr="00232C45">
        <w:rPr>
          <w:rFonts w:ascii="Calibri" w:hAnsi="Calibri"/>
          <w:b/>
          <w:sz w:val="22"/>
          <w:szCs w:val="22"/>
        </w:rPr>
        <w:t>OR</w:t>
      </w:r>
    </w:p>
    <w:p w:rsidR="00331D8C" w:rsidRPr="00232C45" w:rsidRDefault="00331D8C" w:rsidP="00331D8C">
      <w:pPr>
        <w:pStyle w:val="ListParagraph"/>
        <w:ind w:left="1440" w:firstLine="720"/>
        <w:rPr>
          <w:rFonts w:ascii="Calibri" w:hAnsi="Calibri"/>
          <w:sz w:val="22"/>
          <w:szCs w:val="22"/>
        </w:rPr>
      </w:pPr>
      <w:r w:rsidRPr="00232C45">
        <w:rPr>
          <w:rFonts w:ascii="Calibri" w:hAnsi="Calibri"/>
          <w:sz w:val="22"/>
          <w:szCs w:val="22"/>
        </w:rPr>
        <w:sym w:font="Wingdings" w:char="F06F"/>
      </w:r>
      <w:r w:rsidRPr="00232C45">
        <w:rPr>
          <w:rFonts w:ascii="Calibri" w:hAnsi="Calibri"/>
          <w:sz w:val="22"/>
          <w:szCs w:val="22"/>
        </w:rPr>
        <w:t xml:space="preserve"> 2040:242</w:t>
      </w:r>
      <w:r w:rsidRPr="00232C45">
        <w:rPr>
          <w:rFonts w:ascii="Calibri" w:hAnsi="Calibri"/>
          <w:sz w:val="22"/>
          <w:szCs w:val="22"/>
        </w:rPr>
        <w:tab/>
        <w:t>American Urban Society</w:t>
      </w:r>
      <w:r w:rsidRPr="00232C45">
        <w:rPr>
          <w:rFonts w:ascii="Calibri" w:hAnsi="Calibri"/>
          <w:sz w:val="22"/>
          <w:szCs w:val="22"/>
        </w:rPr>
        <w:tab/>
        <w:t xml:space="preserve"> </w:t>
      </w:r>
      <w:r w:rsidRPr="00232C45">
        <w:rPr>
          <w:rFonts w:ascii="Calibri" w:hAnsi="Calibri"/>
          <w:sz w:val="22"/>
          <w:szCs w:val="22"/>
        </w:rPr>
        <w:tab/>
      </w:r>
      <w:r w:rsidRPr="00232C45">
        <w:rPr>
          <w:rFonts w:ascii="Calibri" w:hAnsi="Calibri"/>
          <w:sz w:val="22"/>
          <w:szCs w:val="22"/>
        </w:rPr>
        <w:tab/>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3750:100</w:t>
      </w:r>
      <w:r w:rsidRPr="00232C45">
        <w:rPr>
          <w:rFonts w:ascii="Calibri" w:hAnsi="Calibri"/>
        </w:rPr>
        <w:tab/>
        <w:t>Introduction to Psychology</w:t>
      </w:r>
      <w:r w:rsidR="008D309A">
        <w:rPr>
          <w:rFonts w:ascii="Calibri" w:hAnsi="Calibri"/>
        </w:rPr>
        <w:t>*</w:t>
      </w:r>
      <w:r w:rsidRPr="00232C45">
        <w:rPr>
          <w:rFonts w:ascii="Calibri" w:hAnsi="Calibri"/>
        </w:rPr>
        <w:tab/>
      </w:r>
      <w:r w:rsidRPr="00232C45">
        <w:rPr>
          <w:rFonts w:ascii="Calibri" w:hAnsi="Calibri"/>
        </w:rPr>
        <w:tab/>
      </w:r>
      <w:r w:rsidRPr="00232C45">
        <w:rPr>
          <w:rFonts w:ascii="Calibri" w:hAnsi="Calibri"/>
        </w:rPr>
        <w:tab/>
      </w:r>
    </w:p>
    <w:p w:rsidR="00331D8C" w:rsidRPr="00232C45" w:rsidRDefault="00331D8C" w:rsidP="00331D8C">
      <w:pPr>
        <w:rPr>
          <w:rFonts w:ascii="Calibri" w:hAnsi="Calibri"/>
          <w:b/>
        </w:rPr>
      </w:pPr>
      <w:r w:rsidRPr="00232C45">
        <w:rPr>
          <w:rFonts w:ascii="Calibri" w:hAnsi="Calibri"/>
        </w:rPr>
        <w:tab/>
      </w:r>
      <w:r w:rsidRPr="00232C45">
        <w:rPr>
          <w:rFonts w:ascii="Calibri" w:hAnsi="Calibri"/>
        </w:rPr>
        <w:tab/>
      </w:r>
      <w:r w:rsidRPr="00232C45">
        <w:rPr>
          <w:rFonts w:ascii="Calibri" w:hAnsi="Calibri"/>
        </w:rPr>
        <w:tab/>
      </w:r>
      <w:r w:rsidRPr="00232C45">
        <w:rPr>
          <w:rFonts w:ascii="Calibri" w:hAnsi="Calibri"/>
        </w:rPr>
        <w:tab/>
      </w:r>
      <w:r w:rsidRPr="00232C45">
        <w:rPr>
          <w:rFonts w:ascii="Calibri" w:hAnsi="Calibri"/>
        </w:rPr>
        <w:tab/>
      </w:r>
      <w:r w:rsidRPr="00232C45">
        <w:rPr>
          <w:rFonts w:ascii="Calibri" w:hAnsi="Calibri"/>
          <w:b/>
        </w:rPr>
        <w:t>OR</w:t>
      </w:r>
      <w:r w:rsidRPr="00232C45">
        <w:rPr>
          <w:rFonts w:ascii="Calibri" w:hAnsi="Calibri"/>
          <w:b/>
        </w:rPr>
        <w:tab/>
      </w:r>
      <w:r w:rsidRPr="00232C45">
        <w:rPr>
          <w:rFonts w:ascii="Calibri" w:hAnsi="Calibri"/>
          <w:b/>
        </w:rPr>
        <w:tab/>
      </w:r>
      <w:r w:rsidRPr="00232C45">
        <w:rPr>
          <w:rFonts w:ascii="Calibri" w:hAnsi="Calibri"/>
          <w:b/>
        </w:rPr>
        <w:tab/>
      </w:r>
      <w:r w:rsidRPr="00232C45">
        <w:rPr>
          <w:rFonts w:ascii="Calibri" w:hAnsi="Calibri"/>
          <w:b/>
        </w:rPr>
        <w:tab/>
      </w:r>
      <w:r w:rsidRPr="00232C45">
        <w:rPr>
          <w:rFonts w:ascii="Calibri" w:hAnsi="Calibri"/>
          <w:b/>
        </w:rPr>
        <w:tab/>
      </w:r>
    </w:p>
    <w:p w:rsidR="00331D8C" w:rsidRPr="00232C45" w:rsidRDefault="00331D8C" w:rsidP="00331D8C">
      <w:pPr>
        <w:rPr>
          <w:rFonts w:ascii="Calibri" w:hAnsi="Calibri"/>
        </w:rPr>
      </w:pPr>
      <w:r w:rsidRPr="00232C45">
        <w:rPr>
          <w:rFonts w:ascii="Calibri" w:hAnsi="Calibri"/>
        </w:rPr>
        <w:tab/>
      </w:r>
      <w:r w:rsidRPr="00232C45">
        <w:rPr>
          <w:rFonts w:ascii="Calibri" w:hAnsi="Calibri"/>
        </w:rPr>
        <w:tab/>
      </w:r>
      <w:r w:rsidRPr="00232C45">
        <w:rPr>
          <w:rFonts w:ascii="Calibri" w:hAnsi="Calibri"/>
        </w:rPr>
        <w:tab/>
      </w:r>
      <w:r w:rsidRPr="00232C45">
        <w:rPr>
          <w:rFonts w:ascii="Calibri" w:hAnsi="Calibri"/>
        </w:rPr>
        <w:sym w:font="Wingdings" w:char="F06F"/>
      </w:r>
      <w:r w:rsidRPr="00232C45">
        <w:rPr>
          <w:rFonts w:ascii="Calibri" w:hAnsi="Calibri"/>
        </w:rPr>
        <w:t xml:space="preserve"> 2040:240</w:t>
      </w:r>
      <w:r w:rsidRPr="00232C45">
        <w:rPr>
          <w:rFonts w:ascii="Calibri" w:hAnsi="Calibri"/>
        </w:rPr>
        <w:tab/>
        <w:t>Human Relations</w:t>
      </w:r>
      <w:r w:rsidRPr="00232C45">
        <w:rPr>
          <w:rFonts w:ascii="Calibri" w:hAnsi="Calibri"/>
        </w:rPr>
        <w:tab/>
      </w:r>
    </w:p>
    <w:p w:rsidR="00331D8C" w:rsidRPr="00232C45" w:rsidRDefault="00331D8C" w:rsidP="00331D8C">
      <w:pPr>
        <w:rPr>
          <w:rFonts w:ascii="Calibri" w:hAnsi="Calibri"/>
        </w:rPr>
      </w:pPr>
      <w:r w:rsidRPr="00232C45">
        <w:rPr>
          <w:rFonts w:ascii="Calibri" w:hAnsi="Calibri"/>
        </w:rPr>
        <w:sym w:font="Wingdings" w:char="F06F"/>
      </w:r>
      <w:r w:rsidRPr="00232C45">
        <w:rPr>
          <w:rFonts w:ascii="Calibri" w:hAnsi="Calibri"/>
        </w:rPr>
        <w:t xml:space="preserve"> </w:t>
      </w:r>
      <w:r w:rsidRPr="00232C45">
        <w:rPr>
          <w:rFonts w:ascii="Calibri" w:hAnsi="Calibri"/>
        </w:rPr>
        <w:tab/>
        <w:t>3850:100</w:t>
      </w:r>
      <w:r w:rsidRPr="00232C45">
        <w:rPr>
          <w:rFonts w:ascii="Calibri" w:hAnsi="Calibri"/>
        </w:rPr>
        <w:tab/>
        <w:t>Introduction to Sociology</w:t>
      </w:r>
      <w:r w:rsidR="008D309A">
        <w:rPr>
          <w:rFonts w:ascii="Calibri" w:hAnsi="Calibri"/>
        </w:rPr>
        <w:t>*</w:t>
      </w:r>
      <w:r w:rsidRPr="00232C45">
        <w:rPr>
          <w:rFonts w:ascii="Calibri" w:hAnsi="Calibri"/>
        </w:rPr>
        <w:tab/>
      </w:r>
      <w:r w:rsidRPr="00232C45">
        <w:rPr>
          <w:rFonts w:ascii="Calibri" w:hAnsi="Calibri"/>
        </w:rPr>
        <w:tab/>
      </w:r>
      <w:r w:rsidRPr="00232C45">
        <w:rPr>
          <w:rFonts w:ascii="Calibri" w:hAnsi="Calibri"/>
        </w:rPr>
        <w:tab/>
      </w:r>
    </w:p>
    <w:p w:rsidR="008D309A" w:rsidRDefault="00331D8C" w:rsidP="008D309A">
      <w:pPr>
        <w:spacing w:after="0" w:line="240" w:lineRule="auto"/>
        <w:rPr>
          <w:rFonts w:ascii="Calibri" w:hAnsi="Calibri"/>
          <w:i/>
        </w:rPr>
      </w:pPr>
      <w:r w:rsidRPr="00232C45">
        <w:rPr>
          <w:rFonts w:ascii="Calibri" w:hAnsi="Calibri"/>
          <w:i/>
        </w:rPr>
        <w:t>For a complete description of the above courses, see the University Bulletin.</w:t>
      </w:r>
    </w:p>
    <w:p w:rsidR="008D309A" w:rsidRDefault="008D309A" w:rsidP="008D309A">
      <w:pPr>
        <w:spacing w:after="0" w:line="240" w:lineRule="auto"/>
        <w:rPr>
          <w:rFonts w:ascii="Calibri" w:hAnsi="Calibri"/>
          <w:i/>
        </w:rPr>
      </w:pPr>
      <w:r>
        <w:rPr>
          <w:rFonts w:ascii="Calibri" w:hAnsi="Calibri"/>
          <w:i/>
        </w:rPr>
        <w:t xml:space="preserve">* Can be applied toward general education requirement.  Go to </w:t>
      </w:r>
      <w:hyperlink r:id="rId13" w:history="1">
        <w:r w:rsidRPr="008D309A">
          <w:rPr>
            <w:rStyle w:val="Hyperlink"/>
            <w:rFonts w:ascii="Calibri" w:hAnsi="Calibri" w:cstheme="minorBidi"/>
            <w:i/>
          </w:rPr>
          <w:t>General Education Program</w:t>
        </w:r>
      </w:hyperlink>
      <w:r>
        <w:rPr>
          <w:rFonts w:ascii="Calibri" w:hAnsi="Calibri"/>
          <w:i/>
        </w:rPr>
        <w:t xml:space="preserve"> for additional information.</w:t>
      </w:r>
    </w:p>
    <w:p w:rsidR="008D309A" w:rsidRPr="008D309A" w:rsidRDefault="008D309A" w:rsidP="008D309A">
      <w:pPr>
        <w:spacing w:after="0" w:line="240" w:lineRule="auto"/>
        <w:rPr>
          <w:rFonts w:ascii="Calibri" w:hAnsi="Calibri"/>
        </w:rPr>
      </w:pPr>
    </w:p>
    <w:p w:rsidR="00331D8C" w:rsidRDefault="00331D8C" w:rsidP="00305748">
      <w:pPr>
        <w:rPr>
          <w:rFonts w:ascii="Calibri" w:hAnsi="Calibri"/>
        </w:rPr>
      </w:pPr>
      <w:r w:rsidRPr="00232C45">
        <w:rPr>
          <w:rFonts w:ascii="Calibri" w:hAnsi="Calibri"/>
        </w:rPr>
        <w:t xml:space="preserve">A 2.75 cumulative GPA is required to be admitted to the School of Social Work as a </w:t>
      </w:r>
      <w:r>
        <w:rPr>
          <w:rFonts w:ascii="Calibri" w:hAnsi="Calibri"/>
        </w:rPr>
        <w:t>preadmission</w:t>
      </w:r>
      <w:r w:rsidRPr="00232C45">
        <w:rPr>
          <w:rFonts w:ascii="Calibri" w:hAnsi="Calibri"/>
        </w:rPr>
        <w:t xml:space="preserve"> social work major and a fu</w:t>
      </w:r>
      <w:r>
        <w:rPr>
          <w:rFonts w:ascii="Calibri" w:hAnsi="Calibri"/>
        </w:rPr>
        <w:t>ll social work major.  A learner</w:t>
      </w:r>
      <w:r w:rsidRPr="00232C45">
        <w:rPr>
          <w:rFonts w:ascii="Calibri" w:hAnsi="Calibri"/>
        </w:rPr>
        <w:t xml:space="preserve"> will remain a </w:t>
      </w:r>
      <w:r>
        <w:rPr>
          <w:rFonts w:ascii="Calibri" w:hAnsi="Calibri"/>
        </w:rPr>
        <w:t>preadmission</w:t>
      </w:r>
      <w:r w:rsidR="008D309A">
        <w:rPr>
          <w:rFonts w:ascii="Calibri" w:hAnsi="Calibri"/>
        </w:rPr>
        <w:t xml:space="preserve"> social work major until all 8</w:t>
      </w:r>
      <w:r w:rsidRPr="00232C45">
        <w:rPr>
          <w:rFonts w:ascii="Calibri" w:hAnsi="Calibri"/>
        </w:rPr>
        <w:t xml:space="preserve"> liberal arts base and </w:t>
      </w:r>
      <w:r w:rsidR="004D02B0">
        <w:rPr>
          <w:rFonts w:ascii="Calibri" w:hAnsi="Calibri"/>
        </w:rPr>
        <w:t xml:space="preserve">Writing I and II and Quantitative Reasoning </w:t>
      </w:r>
      <w:r w:rsidRPr="00232C45">
        <w:rPr>
          <w:rFonts w:ascii="Calibri" w:hAnsi="Calibri"/>
        </w:rPr>
        <w:t>General Education courses a</w:t>
      </w:r>
      <w:r>
        <w:rPr>
          <w:rFonts w:ascii="Calibri" w:hAnsi="Calibri"/>
        </w:rPr>
        <w:t>re completed, all required application materials have been submitted,</w:t>
      </w:r>
      <w:r w:rsidRPr="00232C45">
        <w:rPr>
          <w:rFonts w:ascii="Calibri" w:hAnsi="Calibri"/>
        </w:rPr>
        <w:t xml:space="preserve"> the 2.75 or better GPA achieved</w:t>
      </w:r>
      <w:r>
        <w:rPr>
          <w:rFonts w:ascii="Calibri" w:hAnsi="Calibri"/>
        </w:rPr>
        <w:t>, no grades are in progress, her/his</w:t>
      </w:r>
      <w:r w:rsidR="008D309A">
        <w:rPr>
          <w:rFonts w:ascii="Calibri" w:hAnsi="Calibri"/>
        </w:rPr>
        <w:t>/their</w:t>
      </w:r>
      <w:r>
        <w:rPr>
          <w:rFonts w:ascii="Calibri" w:hAnsi="Calibri"/>
        </w:rPr>
        <w:t xml:space="preserve"> completed application is reviewed by the admissions committee, and the School’s Director agrees with the admissions committee reco</w:t>
      </w:r>
      <w:r w:rsidR="00E92CED">
        <w:rPr>
          <w:rFonts w:ascii="Calibri" w:hAnsi="Calibri"/>
        </w:rPr>
        <w:t>mmendation for full admission.</w:t>
      </w:r>
    </w:p>
    <w:p w:rsidR="00331D8C" w:rsidRDefault="00331D8C" w:rsidP="00331D8C">
      <w:pPr>
        <w:pStyle w:val="Heading3"/>
      </w:pPr>
      <w:r>
        <w:t>Student Advisement</w:t>
      </w:r>
    </w:p>
    <w:p w:rsidR="00331D8C" w:rsidRPr="00232C45" w:rsidRDefault="00331D8C" w:rsidP="00305748">
      <w:pPr>
        <w:rPr>
          <w:rFonts w:ascii="Calibri" w:hAnsi="Calibri"/>
        </w:rPr>
      </w:pPr>
      <w:r>
        <w:rPr>
          <w:rFonts w:ascii="Calibri" w:hAnsi="Calibri"/>
        </w:rPr>
        <w:t>Learners</w:t>
      </w:r>
      <w:r w:rsidRPr="00232C45">
        <w:rPr>
          <w:rFonts w:ascii="Calibri" w:hAnsi="Calibri"/>
        </w:rPr>
        <w:t xml:space="preserve"> who express an interest in social work but need additional information before making a decision are referred to the </w:t>
      </w:r>
      <w:r>
        <w:rPr>
          <w:rFonts w:ascii="Calibri" w:hAnsi="Calibri"/>
        </w:rPr>
        <w:t>Preadmission</w:t>
      </w:r>
      <w:r w:rsidRPr="00232C45">
        <w:rPr>
          <w:rFonts w:ascii="Calibri" w:hAnsi="Calibri"/>
        </w:rPr>
        <w:t xml:space="preserve"> Student Advisor, </w:t>
      </w:r>
      <w:r>
        <w:rPr>
          <w:rFonts w:ascii="Calibri" w:hAnsi="Calibri"/>
        </w:rPr>
        <w:t xml:space="preserve">BSW Coordinator, </w:t>
      </w:r>
      <w:r w:rsidRPr="00232C45">
        <w:rPr>
          <w:rFonts w:ascii="Calibri" w:hAnsi="Calibri"/>
        </w:rPr>
        <w:t xml:space="preserve">College Advisor, or School Director for an advisement conference.  During this conference, faculty </w:t>
      </w:r>
      <w:r w:rsidR="00E92CED">
        <w:rPr>
          <w:rFonts w:ascii="Calibri" w:hAnsi="Calibri"/>
        </w:rPr>
        <w:t xml:space="preserve">or CHP professional advisors discuss the potential </w:t>
      </w:r>
      <w:r w:rsidR="00BF2F3D">
        <w:rPr>
          <w:rFonts w:ascii="Calibri" w:hAnsi="Calibri"/>
        </w:rPr>
        <w:t>applicant’s</w:t>
      </w:r>
      <w:r w:rsidRPr="00232C45">
        <w:rPr>
          <w:rFonts w:ascii="Calibri" w:hAnsi="Calibri"/>
        </w:rPr>
        <w:t xml:space="preserve"> interest in and aptitude for social work and provides an explanation of the program.</w:t>
      </w:r>
    </w:p>
    <w:p w:rsidR="00331D8C" w:rsidRPr="00232C45" w:rsidRDefault="00E92CED" w:rsidP="00305748">
      <w:pPr>
        <w:rPr>
          <w:rFonts w:ascii="Calibri" w:hAnsi="Calibri"/>
        </w:rPr>
      </w:pPr>
      <w:r>
        <w:rPr>
          <w:rFonts w:ascii="Calibri" w:hAnsi="Calibri"/>
        </w:rPr>
        <w:t>When a learner</w:t>
      </w:r>
      <w:r w:rsidR="00331D8C" w:rsidRPr="00232C45">
        <w:rPr>
          <w:rFonts w:ascii="Calibri" w:hAnsi="Calibri"/>
        </w:rPr>
        <w:t xml:space="preserve"> submits a complete application, it goes to the School’s admissions committee for a determination.  Upon receiving notification of the admissions committee decision, the Director of the School of S</w:t>
      </w:r>
      <w:r>
        <w:rPr>
          <w:rFonts w:ascii="Calibri" w:hAnsi="Calibri"/>
        </w:rPr>
        <w:t>ocial Work will forward an email notifying the applicant.  If admitted, this email also identifies the learner’s</w:t>
      </w:r>
      <w:r w:rsidR="00331D8C" w:rsidRPr="00232C45">
        <w:rPr>
          <w:rFonts w:ascii="Calibri" w:hAnsi="Calibri"/>
        </w:rPr>
        <w:t xml:space="preserve"> assigned faculty advisor.</w:t>
      </w:r>
    </w:p>
    <w:p w:rsidR="00331D8C" w:rsidRDefault="00331D8C" w:rsidP="00305748">
      <w:pPr>
        <w:rPr>
          <w:rFonts w:ascii="Calibri" w:hAnsi="Calibri"/>
        </w:rPr>
      </w:pPr>
      <w:r w:rsidRPr="00232C45">
        <w:rPr>
          <w:rFonts w:ascii="Calibri" w:hAnsi="Calibri"/>
        </w:rPr>
        <w:t>Upon full acceptance to the</w:t>
      </w:r>
      <w:r w:rsidR="00E92CED">
        <w:rPr>
          <w:rFonts w:ascii="Calibri" w:hAnsi="Calibri"/>
        </w:rPr>
        <w:t xml:space="preserve"> School of Social Work, learners</w:t>
      </w:r>
      <w:r w:rsidRPr="00232C45">
        <w:rPr>
          <w:rFonts w:ascii="Calibri" w:hAnsi="Calibri"/>
        </w:rPr>
        <w:t xml:space="preserve"> are required to have an initial conference with their assigned faculty advisor for the specific purpose of explaining their professional and academic preparation.  At this point a course of study is developed and</w:t>
      </w:r>
      <w:r w:rsidR="00141BBC">
        <w:rPr>
          <w:rFonts w:ascii="Calibri" w:hAnsi="Calibri"/>
        </w:rPr>
        <w:t xml:space="preserve"> other S</w:t>
      </w:r>
      <w:r w:rsidRPr="00232C45">
        <w:rPr>
          <w:rFonts w:ascii="Calibri" w:hAnsi="Calibri"/>
        </w:rPr>
        <w:t xml:space="preserve">chool requirements are clarified (such as maintenance of a 2.75 social work GPA). </w:t>
      </w:r>
      <w:r w:rsidR="00141BBC">
        <w:rPr>
          <w:rFonts w:ascii="Calibri" w:hAnsi="Calibri"/>
        </w:rPr>
        <w:t xml:space="preserve">  Each learner</w:t>
      </w:r>
      <w:r w:rsidRPr="00232C45">
        <w:rPr>
          <w:rFonts w:ascii="Calibri" w:hAnsi="Calibri"/>
        </w:rPr>
        <w:t xml:space="preserve"> will then complete and sign all necessary documents.  In thi</w:t>
      </w:r>
      <w:r w:rsidR="00141BBC">
        <w:rPr>
          <w:rFonts w:ascii="Calibri" w:hAnsi="Calibri"/>
        </w:rPr>
        <w:t>s first conference, each learner will be sent a link to the</w:t>
      </w:r>
      <w:r w:rsidRPr="00232C45">
        <w:rPr>
          <w:rFonts w:ascii="Calibri" w:hAnsi="Calibri"/>
        </w:rPr>
        <w:t xml:space="preserve"> </w:t>
      </w:r>
      <w:r w:rsidRPr="00232C45">
        <w:rPr>
          <w:rFonts w:ascii="Calibri" w:hAnsi="Calibri"/>
          <w:i/>
        </w:rPr>
        <w:t>Student Handbook</w:t>
      </w:r>
      <w:r w:rsidR="00141BBC">
        <w:rPr>
          <w:rFonts w:ascii="Calibri" w:hAnsi="Calibri"/>
        </w:rPr>
        <w:t xml:space="preserve"> which further describes the Sc</w:t>
      </w:r>
      <w:r w:rsidR="00141BBC" w:rsidRPr="00232C45">
        <w:rPr>
          <w:rFonts w:ascii="Calibri" w:hAnsi="Calibri"/>
        </w:rPr>
        <w:t>hool’s</w:t>
      </w:r>
      <w:r w:rsidRPr="00232C45">
        <w:rPr>
          <w:rFonts w:ascii="Calibri" w:hAnsi="Calibri"/>
        </w:rPr>
        <w:t xml:space="preserve"> program and related issues and activities.</w:t>
      </w:r>
      <w:r>
        <w:rPr>
          <w:rFonts w:ascii="Calibri" w:hAnsi="Calibri"/>
        </w:rPr>
        <w:t xml:space="preserve">  The Student Handbook is also available on the School’</w:t>
      </w:r>
      <w:r w:rsidR="004D02B0">
        <w:rPr>
          <w:rFonts w:ascii="Calibri" w:hAnsi="Calibri"/>
        </w:rPr>
        <w:t>s website for review</w:t>
      </w:r>
      <w:r>
        <w:rPr>
          <w:rFonts w:ascii="Calibri" w:hAnsi="Calibri"/>
        </w:rPr>
        <w:t>.</w:t>
      </w:r>
    </w:p>
    <w:p w:rsidR="00696810" w:rsidRDefault="00696810" w:rsidP="00696810">
      <w:pPr>
        <w:pStyle w:val="Heading3"/>
      </w:pPr>
      <w:r>
        <w:t>Appeals Process</w:t>
      </w:r>
    </w:p>
    <w:p w:rsidR="00696810" w:rsidRDefault="00696810" w:rsidP="00305748">
      <w:pPr>
        <w:rPr>
          <w:rFonts w:ascii="Calibri" w:hAnsi="Calibri"/>
        </w:rPr>
      </w:pPr>
      <w:r>
        <w:rPr>
          <w:rFonts w:ascii="Calibri" w:hAnsi="Calibri"/>
        </w:rPr>
        <w:t>If the learner’</w:t>
      </w:r>
      <w:r w:rsidRPr="00232C45">
        <w:rPr>
          <w:rFonts w:ascii="Calibri" w:hAnsi="Calibri"/>
        </w:rPr>
        <w:t>s appli</w:t>
      </w:r>
      <w:r>
        <w:rPr>
          <w:rFonts w:ascii="Calibri" w:hAnsi="Calibri"/>
        </w:rPr>
        <w:t>cation is not approved, the learner</w:t>
      </w:r>
      <w:r w:rsidRPr="00232C45">
        <w:rPr>
          <w:rFonts w:ascii="Calibri" w:hAnsi="Calibri"/>
        </w:rPr>
        <w:t xml:space="preserve"> may appeal this decision formally, in writing, to the Director of the School of Social Work within 10 working days after the date she/he</w:t>
      </w:r>
      <w:r w:rsidR="00E44135">
        <w:rPr>
          <w:rFonts w:ascii="Calibri" w:hAnsi="Calibri"/>
        </w:rPr>
        <w:t>/they</w:t>
      </w:r>
      <w:r w:rsidRPr="00232C45">
        <w:rPr>
          <w:rFonts w:ascii="Calibri" w:hAnsi="Calibri"/>
        </w:rPr>
        <w:t xml:space="preserve"> receives the </w:t>
      </w:r>
      <w:r>
        <w:rPr>
          <w:rFonts w:ascii="Calibri" w:hAnsi="Calibri"/>
        </w:rPr>
        <w:t>email</w:t>
      </w:r>
      <w:r w:rsidRPr="00232C45">
        <w:rPr>
          <w:rFonts w:ascii="Calibri" w:hAnsi="Calibri"/>
        </w:rPr>
        <w:t xml:space="preserve"> notification.  An internal review will follow within t</w:t>
      </w:r>
      <w:r>
        <w:rPr>
          <w:rFonts w:ascii="Calibri" w:hAnsi="Calibri"/>
        </w:rPr>
        <w:t>he next 10 working days.  The learner</w:t>
      </w:r>
      <w:r w:rsidRPr="00232C45">
        <w:rPr>
          <w:rFonts w:ascii="Calibri" w:hAnsi="Calibri"/>
        </w:rPr>
        <w:t xml:space="preserve"> will receive a</w:t>
      </w:r>
      <w:r>
        <w:rPr>
          <w:rFonts w:ascii="Calibri" w:hAnsi="Calibri"/>
        </w:rPr>
        <w:t>n email/</w:t>
      </w:r>
      <w:r w:rsidRPr="00232C45">
        <w:rPr>
          <w:rFonts w:ascii="Calibri" w:hAnsi="Calibri"/>
        </w:rPr>
        <w:t xml:space="preserve"> letter of decision regarding the appeal from the Director one month from the date of the internal review</w:t>
      </w:r>
      <w:r>
        <w:rPr>
          <w:rFonts w:ascii="Calibri" w:hAnsi="Calibri"/>
        </w:rPr>
        <w:t>.  If the applicant is not admitted</w:t>
      </w:r>
      <w:r w:rsidRPr="00232C45">
        <w:rPr>
          <w:rFonts w:ascii="Calibri" w:hAnsi="Calibri"/>
        </w:rPr>
        <w:t xml:space="preserve"> after </w:t>
      </w:r>
      <w:r>
        <w:rPr>
          <w:rFonts w:ascii="Calibri" w:hAnsi="Calibri"/>
        </w:rPr>
        <w:t>the internal review, the applicant</w:t>
      </w:r>
      <w:r w:rsidRPr="00232C45">
        <w:rPr>
          <w:rFonts w:ascii="Calibri" w:hAnsi="Calibri"/>
        </w:rPr>
        <w:t xml:space="preserve"> should follow the University appeals process as outli</w:t>
      </w:r>
      <w:r>
        <w:rPr>
          <w:rFonts w:ascii="Calibri" w:hAnsi="Calibri"/>
        </w:rPr>
        <w:t xml:space="preserve">ned in The University of Akron </w:t>
      </w:r>
      <w:hyperlink r:id="rId14" w:history="1">
        <w:r w:rsidRPr="00696810">
          <w:rPr>
            <w:rStyle w:val="Hyperlink"/>
            <w:rFonts w:ascii="Calibri" w:hAnsi="Calibri" w:cstheme="minorBidi"/>
            <w:i/>
          </w:rPr>
          <w:t>Code of Student Conduct</w:t>
        </w:r>
      </w:hyperlink>
      <w:r>
        <w:rPr>
          <w:rFonts w:ascii="Calibri" w:hAnsi="Calibri"/>
          <w:i/>
        </w:rPr>
        <w:t>.</w:t>
      </w:r>
      <w:r>
        <w:rPr>
          <w:rFonts w:ascii="Calibri" w:hAnsi="Calibri"/>
        </w:rPr>
        <w:t xml:space="preserve"> </w:t>
      </w:r>
    </w:p>
    <w:p w:rsidR="00696810" w:rsidRDefault="00696810" w:rsidP="00696810">
      <w:pPr>
        <w:pStyle w:val="Heading2"/>
      </w:pPr>
      <w:r>
        <w:t>Frequently Asked Questions</w:t>
      </w:r>
    </w:p>
    <w:p w:rsidR="00696810" w:rsidRPr="00696810" w:rsidRDefault="00696810" w:rsidP="00696810">
      <w:pPr>
        <w:pStyle w:val="Heading3"/>
      </w:pPr>
      <w:r w:rsidRPr="00696810">
        <w:t>I have questions about social work.  Where can I find information on-line about the profession?</w:t>
      </w:r>
    </w:p>
    <w:p w:rsidR="00696810" w:rsidRPr="00232C45" w:rsidRDefault="00696810" w:rsidP="00696810">
      <w:pPr>
        <w:rPr>
          <w:rFonts w:ascii="Calibri" w:hAnsi="Calibri"/>
        </w:rPr>
      </w:pPr>
      <w:r w:rsidRPr="00232C45">
        <w:rPr>
          <w:rFonts w:ascii="Calibri" w:hAnsi="Calibri"/>
        </w:rPr>
        <w:t>The National Association of Social Workers (NASW) is the largest professional social work organization in the country</w:t>
      </w:r>
      <w:r>
        <w:rPr>
          <w:rFonts w:ascii="Calibri" w:hAnsi="Calibri"/>
        </w:rPr>
        <w:t xml:space="preserve"> and world</w:t>
      </w:r>
      <w:r w:rsidRPr="00232C45">
        <w:rPr>
          <w:rFonts w:ascii="Calibri" w:hAnsi="Calibri"/>
        </w:rPr>
        <w:t xml:space="preserve">.  The NASW has a student center that answers common questions for students considering the profession.  To access the Student Center go to </w:t>
      </w:r>
      <w:hyperlink r:id="rId15" w:history="1">
        <w:r w:rsidRPr="00232C45">
          <w:rPr>
            <w:rStyle w:val="Hyperlink"/>
            <w:rFonts w:ascii="Calibri" w:hAnsi="Calibri"/>
          </w:rPr>
          <w:t>www.naswdc.org</w:t>
        </w:r>
      </w:hyperlink>
      <w:r w:rsidRPr="00232C45">
        <w:rPr>
          <w:rFonts w:ascii="Calibri" w:hAnsi="Calibri"/>
        </w:rPr>
        <w:t xml:space="preserve"> or </w:t>
      </w:r>
      <w:hyperlink r:id="rId16" w:history="1">
        <w:r w:rsidRPr="00232C45">
          <w:rPr>
            <w:rStyle w:val="Hyperlink"/>
            <w:rFonts w:ascii="Calibri" w:hAnsi="Calibri"/>
          </w:rPr>
          <w:t>www.socialworkers.org</w:t>
        </w:r>
      </w:hyperlink>
      <w:r w:rsidRPr="00232C45">
        <w:rPr>
          <w:rFonts w:ascii="Calibri" w:hAnsi="Calibri"/>
        </w:rPr>
        <w:t xml:space="preserve">.  </w:t>
      </w:r>
      <w:r>
        <w:rPr>
          <w:rFonts w:ascii="Calibri" w:hAnsi="Calibri"/>
        </w:rPr>
        <w:t xml:space="preserve">Additional websites for the NASW include </w:t>
      </w:r>
      <w:hyperlink r:id="rId17" w:history="1">
        <w:r w:rsidRPr="00891A29">
          <w:rPr>
            <w:rStyle w:val="Hyperlink"/>
            <w:rFonts w:ascii="Calibri" w:hAnsi="Calibri"/>
          </w:rPr>
          <w:t>www.naswoh.org</w:t>
        </w:r>
      </w:hyperlink>
      <w:r>
        <w:rPr>
          <w:rFonts w:ascii="Calibri" w:hAnsi="Calibri"/>
        </w:rPr>
        <w:t xml:space="preserve"> and </w:t>
      </w:r>
      <w:hyperlink r:id="rId18" w:history="1">
        <w:r w:rsidRPr="00891A29">
          <w:rPr>
            <w:rStyle w:val="Hyperlink"/>
            <w:rFonts w:ascii="Calibri" w:hAnsi="Calibri"/>
          </w:rPr>
          <w:t>www.helpstartshere.org</w:t>
        </w:r>
      </w:hyperlink>
      <w:r>
        <w:rPr>
          <w:rFonts w:ascii="Calibri" w:hAnsi="Calibri"/>
        </w:rPr>
        <w:t xml:space="preserve">. </w:t>
      </w:r>
    </w:p>
    <w:p w:rsidR="00696810" w:rsidRPr="00696810" w:rsidRDefault="00696810" w:rsidP="00696810">
      <w:pPr>
        <w:pStyle w:val="Heading3"/>
      </w:pPr>
      <w:r w:rsidRPr="00696810">
        <w:t>What is a preadmission social work major?</w:t>
      </w:r>
    </w:p>
    <w:p w:rsidR="00696810" w:rsidRPr="00232C45" w:rsidRDefault="00696810" w:rsidP="00696810">
      <w:pPr>
        <w:rPr>
          <w:rFonts w:ascii="Calibri" w:hAnsi="Calibri"/>
          <w:b/>
          <w:bCs/>
        </w:rPr>
      </w:pPr>
      <w:r w:rsidRPr="00232C45">
        <w:rPr>
          <w:rFonts w:ascii="Calibri" w:hAnsi="Calibri"/>
        </w:rPr>
        <w:t xml:space="preserve">A </w:t>
      </w:r>
      <w:r>
        <w:rPr>
          <w:rFonts w:ascii="Calibri" w:hAnsi="Calibri"/>
        </w:rPr>
        <w:t>preadmission social work major is a learner</w:t>
      </w:r>
      <w:r w:rsidRPr="00232C45">
        <w:rPr>
          <w:rFonts w:ascii="Calibri" w:hAnsi="Calibri"/>
        </w:rPr>
        <w:t xml:space="preserve"> who has been accepted into the School of Social Work as a </w:t>
      </w:r>
      <w:r>
        <w:rPr>
          <w:rFonts w:ascii="Calibri" w:hAnsi="Calibri"/>
        </w:rPr>
        <w:t>preadmission</w:t>
      </w:r>
      <w:r w:rsidRPr="00232C45">
        <w:rPr>
          <w:rFonts w:ascii="Calibri" w:hAnsi="Calibri"/>
        </w:rPr>
        <w:t xml:space="preserve"> major.  T</w:t>
      </w:r>
      <w:r w:rsidR="00AD73E0">
        <w:rPr>
          <w:rFonts w:ascii="Calibri" w:hAnsi="Calibri"/>
        </w:rPr>
        <w:t>he learner</w:t>
      </w:r>
      <w:r>
        <w:rPr>
          <w:rFonts w:ascii="Calibri" w:hAnsi="Calibri"/>
        </w:rPr>
        <w:t xml:space="preserve"> will receive an email</w:t>
      </w:r>
      <w:r w:rsidRPr="00232C45">
        <w:rPr>
          <w:rFonts w:ascii="Calibri" w:hAnsi="Calibri"/>
        </w:rPr>
        <w:t xml:space="preserve"> from the School of Social Work informing her/him</w:t>
      </w:r>
      <w:r w:rsidR="00E44135">
        <w:rPr>
          <w:rFonts w:ascii="Calibri" w:hAnsi="Calibri"/>
        </w:rPr>
        <w:t>/them</w:t>
      </w:r>
      <w:r w:rsidRPr="00232C45">
        <w:rPr>
          <w:rFonts w:ascii="Calibri" w:hAnsi="Calibri"/>
        </w:rPr>
        <w:t xml:space="preserve"> of admission as a </w:t>
      </w:r>
      <w:r>
        <w:rPr>
          <w:rFonts w:ascii="Calibri" w:hAnsi="Calibri"/>
        </w:rPr>
        <w:t>preadmission</w:t>
      </w:r>
      <w:r w:rsidRPr="00232C45">
        <w:rPr>
          <w:rFonts w:ascii="Calibri" w:hAnsi="Calibri"/>
        </w:rPr>
        <w:t xml:space="preserve"> major.</w:t>
      </w:r>
    </w:p>
    <w:p w:rsidR="00696810" w:rsidRPr="00696810" w:rsidRDefault="00696810" w:rsidP="00696810">
      <w:pPr>
        <w:pStyle w:val="Heading3"/>
      </w:pPr>
      <w:r w:rsidRPr="00696810">
        <w:t>How do I become a preadmission social work major?</w:t>
      </w:r>
    </w:p>
    <w:p w:rsidR="00696810" w:rsidRPr="00232C45" w:rsidRDefault="00696810" w:rsidP="00696810">
      <w:pPr>
        <w:rPr>
          <w:rFonts w:ascii="Calibri" w:hAnsi="Calibri"/>
        </w:rPr>
      </w:pPr>
      <w:r w:rsidRPr="00232C45">
        <w:rPr>
          <w:rFonts w:ascii="Calibri" w:hAnsi="Calibri"/>
        </w:rPr>
        <w:t xml:space="preserve">To become a </w:t>
      </w:r>
      <w:r>
        <w:rPr>
          <w:rFonts w:ascii="Calibri" w:hAnsi="Calibri"/>
        </w:rPr>
        <w:t>preadmission</w:t>
      </w:r>
      <w:r w:rsidRPr="00232C45">
        <w:rPr>
          <w:rFonts w:ascii="Calibri" w:hAnsi="Calibri"/>
        </w:rPr>
        <w:t xml:space="preserve"> social work major, meet with your current academic advisor and request an Inter College Transfer to the College of Health Professions as a </w:t>
      </w:r>
      <w:r>
        <w:rPr>
          <w:rFonts w:ascii="Calibri" w:hAnsi="Calibri"/>
        </w:rPr>
        <w:t xml:space="preserve">Preadmission Social Work Major.  </w:t>
      </w:r>
    </w:p>
    <w:p w:rsidR="00696810" w:rsidRPr="00696810" w:rsidRDefault="00696810" w:rsidP="00696810">
      <w:pPr>
        <w:pStyle w:val="Heading3"/>
      </w:pPr>
      <w:r w:rsidRPr="00696810">
        <w:t>When do I apply to become a preadmission social work major?</w:t>
      </w:r>
    </w:p>
    <w:p w:rsidR="00696810" w:rsidRDefault="00AD73E0" w:rsidP="00696810">
      <w:pPr>
        <w:rPr>
          <w:rFonts w:ascii="Calibri" w:hAnsi="Calibri"/>
        </w:rPr>
      </w:pPr>
      <w:r>
        <w:rPr>
          <w:rFonts w:ascii="Calibri" w:hAnsi="Calibri"/>
        </w:rPr>
        <w:t>A learner</w:t>
      </w:r>
      <w:r w:rsidR="00696810" w:rsidRPr="00232C45">
        <w:rPr>
          <w:rFonts w:ascii="Calibri" w:hAnsi="Calibri"/>
        </w:rPr>
        <w:t xml:space="preserve"> may initiate an Inter College Transfer at any time</w:t>
      </w:r>
      <w:r>
        <w:rPr>
          <w:rFonts w:ascii="Calibri" w:hAnsi="Calibri"/>
        </w:rPr>
        <w:t>.  The learner</w:t>
      </w:r>
      <w:r w:rsidR="00696810" w:rsidRPr="00232C45">
        <w:rPr>
          <w:rFonts w:ascii="Calibri" w:hAnsi="Calibri"/>
        </w:rPr>
        <w:t xml:space="preserve"> meets </w:t>
      </w:r>
      <w:r w:rsidR="00E44135">
        <w:rPr>
          <w:rFonts w:ascii="Calibri" w:hAnsi="Calibri"/>
        </w:rPr>
        <w:t>pre</w:t>
      </w:r>
      <w:r w:rsidR="00696810" w:rsidRPr="00232C45">
        <w:rPr>
          <w:rFonts w:ascii="Calibri" w:hAnsi="Calibri"/>
        </w:rPr>
        <w:t xml:space="preserve">admission criteria </w:t>
      </w:r>
      <w:r w:rsidR="00E44135">
        <w:rPr>
          <w:rFonts w:ascii="Calibri" w:hAnsi="Calibri"/>
        </w:rPr>
        <w:t xml:space="preserve">for the School of Social Work </w:t>
      </w:r>
      <w:r w:rsidR="00696810" w:rsidRPr="00232C45">
        <w:rPr>
          <w:rFonts w:ascii="Calibri" w:hAnsi="Calibri"/>
        </w:rPr>
        <w:t xml:space="preserve">by completing 30 credits and achieving a cumulative GPA of 2.75 or higher. The school will </w:t>
      </w:r>
      <w:r w:rsidR="00696810" w:rsidRPr="00232C45">
        <w:rPr>
          <w:rFonts w:ascii="Calibri" w:hAnsi="Calibri"/>
          <w:u w:val="single"/>
        </w:rPr>
        <w:t>not</w:t>
      </w:r>
      <w:r w:rsidR="00696810" w:rsidRPr="00232C45">
        <w:rPr>
          <w:rFonts w:ascii="Calibri" w:hAnsi="Calibri"/>
        </w:rPr>
        <w:t xml:space="preserve"> round-up a GPA when determining admission eligibility. </w:t>
      </w:r>
      <w:r>
        <w:rPr>
          <w:rFonts w:ascii="Calibri" w:hAnsi="Calibri"/>
        </w:rPr>
        <w:t xml:space="preserve">  We strongly recommend you become a preadmission major as soon as you are eligible so you can formally receive academic advising from School faculty.</w:t>
      </w:r>
    </w:p>
    <w:p w:rsidR="00696810" w:rsidRDefault="00696810" w:rsidP="00696810">
      <w:pPr>
        <w:rPr>
          <w:rFonts w:ascii="Calibri" w:hAnsi="Calibri"/>
        </w:rPr>
      </w:pPr>
    </w:p>
    <w:p w:rsidR="00696810" w:rsidRPr="00F45B27" w:rsidRDefault="00696810" w:rsidP="00696810">
      <w:pPr>
        <w:pStyle w:val="Heading3"/>
      </w:pPr>
      <w:r w:rsidRPr="00F45B27">
        <w:t xml:space="preserve">How will I know when I have been admitted as a </w:t>
      </w:r>
      <w:r>
        <w:t>preadmission</w:t>
      </w:r>
      <w:r w:rsidRPr="00F45B27">
        <w:t xml:space="preserve"> social work major?</w:t>
      </w:r>
    </w:p>
    <w:p w:rsidR="00696810" w:rsidRPr="00AD73E0" w:rsidRDefault="00AD73E0" w:rsidP="00696810">
      <w:pPr>
        <w:rPr>
          <w:rFonts w:ascii="Calibri" w:hAnsi="Calibri"/>
          <w:b/>
          <w:i/>
        </w:rPr>
      </w:pPr>
      <w:r>
        <w:rPr>
          <w:rFonts w:ascii="Calibri" w:hAnsi="Calibri"/>
        </w:rPr>
        <w:t>A</w:t>
      </w:r>
      <w:r w:rsidR="008D309A">
        <w:rPr>
          <w:rFonts w:ascii="Calibri" w:hAnsi="Calibri"/>
        </w:rPr>
        <w:t>n</w:t>
      </w:r>
      <w:r>
        <w:rPr>
          <w:rFonts w:ascii="Calibri" w:hAnsi="Calibri"/>
        </w:rPr>
        <w:t xml:space="preserve"> applicant </w:t>
      </w:r>
      <w:r w:rsidR="00696810">
        <w:rPr>
          <w:rFonts w:ascii="Calibri" w:hAnsi="Calibri"/>
        </w:rPr>
        <w:t>will receive an email notification of preadmission admission</w:t>
      </w:r>
      <w:r>
        <w:rPr>
          <w:rFonts w:ascii="Calibri" w:hAnsi="Calibri"/>
        </w:rPr>
        <w:t xml:space="preserve"> to the School of Social Work. </w:t>
      </w:r>
      <w:r w:rsidRPr="00AD73E0">
        <w:rPr>
          <w:rFonts w:ascii="Calibri" w:hAnsi="Calibri"/>
          <w:b/>
        </w:rPr>
        <w:t>UA e</w:t>
      </w:r>
      <w:r w:rsidR="00696810" w:rsidRPr="00AD73E0">
        <w:rPr>
          <w:rFonts w:ascii="Calibri" w:hAnsi="Calibri"/>
          <w:b/>
          <w:i/>
        </w:rPr>
        <w:t>mail is the primary means of communication in the School.  Check your UA email often.</w:t>
      </w:r>
      <w:r>
        <w:rPr>
          <w:rFonts w:ascii="Calibri" w:hAnsi="Calibri"/>
          <w:b/>
          <w:i/>
        </w:rPr>
        <w:t xml:space="preserve">  We will not </w:t>
      </w:r>
      <w:r w:rsidR="00E44135">
        <w:rPr>
          <w:rFonts w:ascii="Calibri" w:hAnsi="Calibri"/>
          <w:b/>
          <w:i/>
        </w:rPr>
        <w:t xml:space="preserve">send </w:t>
      </w:r>
      <w:r>
        <w:rPr>
          <w:rFonts w:ascii="Calibri" w:hAnsi="Calibri"/>
          <w:b/>
          <w:i/>
        </w:rPr>
        <w:t>School correspondence to non UA email accounts.</w:t>
      </w:r>
    </w:p>
    <w:p w:rsidR="00696810" w:rsidRPr="00232C45" w:rsidRDefault="00696810" w:rsidP="00696810">
      <w:pPr>
        <w:pStyle w:val="Heading3"/>
      </w:pPr>
      <w:r w:rsidRPr="00232C45">
        <w:t>Do I need to complete a field placement?</w:t>
      </w:r>
    </w:p>
    <w:p w:rsidR="00696810" w:rsidRPr="00232C45" w:rsidRDefault="00696810" w:rsidP="00696810">
      <w:pPr>
        <w:rPr>
          <w:rFonts w:ascii="Calibri" w:hAnsi="Calibri"/>
        </w:rPr>
      </w:pPr>
      <w:r w:rsidRPr="00232C45">
        <w:rPr>
          <w:rFonts w:ascii="Calibri" w:hAnsi="Calibri"/>
        </w:rPr>
        <w:t>Yes, all social work majors must complete a field placement.   A field placement is also referred to a</w:t>
      </w:r>
      <w:r w:rsidR="00AD73E0">
        <w:rPr>
          <w:rFonts w:ascii="Calibri" w:hAnsi="Calibri"/>
        </w:rPr>
        <w:t>s an Internship or Practicum.  Full social work majors</w:t>
      </w:r>
      <w:r w:rsidRPr="00232C45">
        <w:rPr>
          <w:rFonts w:ascii="Calibri" w:hAnsi="Calibri"/>
        </w:rPr>
        <w:t xml:space="preserve"> register for field placement one semester prior to their last two (2) semesters before graduation.  Registrat</w:t>
      </w:r>
      <w:r w:rsidR="00E44135">
        <w:rPr>
          <w:rFonts w:ascii="Calibri" w:hAnsi="Calibri"/>
        </w:rPr>
        <w:t>ion includes participation in a</w:t>
      </w:r>
      <w:r w:rsidRPr="00232C45">
        <w:rPr>
          <w:rFonts w:ascii="Calibri" w:hAnsi="Calibri"/>
        </w:rPr>
        <w:t xml:space="preserve"> field education orientation.    Field placements are always two consecutive semesters</w:t>
      </w:r>
      <w:r w:rsidR="00E44135">
        <w:rPr>
          <w:rFonts w:ascii="Calibri" w:hAnsi="Calibri"/>
        </w:rPr>
        <w:t xml:space="preserve"> and may be started in summer or fall semesters only</w:t>
      </w:r>
      <w:r w:rsidRPr="00232C45">
        <w:rPr>
          <w:rFonts w:ascii="Calibri" w:hAnsi="Calibri"/>
        </w:rPr>
        <w:t xml:space="preserve">.  </w:t>
      </w:r>
      <w:r w:rsidR="00AD73E0">
        <w:rPr>
          <w:rFonts w:ascii="Calibri" w:hAnsi="Calibri"/>
        </w:rPr>
        <w:t>Learners</w:t>
      </w:r>
      <w:r w:rsidRPr="00232C45">
        <w:rPr>
          <w:rFonts w:ascii="Calibri" w:hAnsi="Calibri"/>
        </w:rPr>
        <w:t xml:space="preserve"> are required to complete 225 hours per semester/450 hours total.   For additional information refer to the Field Education section of the School of Social Work’s website at </w:t>
      </w:r>
      <w:hyperlink r:id="rId19" w:history="1">
        <w:r w:rsidRPr="00137115">
          <w:rPr>
            <w:rStyle w:val="Hyperlink"/>
            <w:rFonts w:ascii="Calibri" w:hAnsi="Calibri"/>
          </w:rPr>
          <w:t>http://www.uakron.edu/socialwork/field-education/</w:t>
        </w:r>
      </w:hyperlink>
      <w:r>
        <w:rPr>
          <w:rFonts w:ascii="Calibri" w:hAnsi="Calibri"/>
        </w:rPr>
        <w:t>.</w:t>
      </w:r>
    </w:p>
    <w:p w:rsidR="00696810" w:rsidRPr="00232C45" w:rsidRDefault="00696810" w:rsidP="00696810">
      <w:pPr>
        <w:pStyle w:val="Heading3"/>
      </w:pPr>
      <w:r w:rsidRPr="00232C45">
        <w:t>What is the University Partnership Program (UPP)?</w:t>
      </w:r>
    </w:p>
    <w:p w:rsidR="00696810" w:rsidRDefault="00696810" w:rsidP="00696810">
      <w:pPr>
        <w:pStyle w:val="style19"/>
        <w:rPr>
          <w:rFonts w:ascii="Calibri" w:hAnsi="Calibri"/>
          <w:sz w:val="22"/>
          <w:szCs w:val="22"/>
        </w:rPr>
      </w:pPr>
      <w:r w:rsidRPr="00232C45">
        <w:rPr>
          <w:rFonts w:ascii="Calibri" w:hAnsi="Calibri"/>
          <w:color w:val="000000"/>
          <w:sz w:val="22"/>
          <w:szCs w:val="22"/>
        </w:rPr>
        <w:t>The University of Akron University Partnership Program is a stipe</w:t>
      </w:r>
      <w:r w:rsidR="00AD73E0">
        <w:rPr>
          <w:rFonts w:ascii="Calibri" w:hAnsi="Calibri"/>
          <w:color w:val="000000"/>
          <w:sz w:val="22"/>
          <w:szCs w:val="22"/>
        </w:rPr>
        <w:t>nd program that assists learners</w:t>
      </w:r>
      <w:r w:rsidRPr="00232C45">
        <w:rPr>
          <w:rFonts w:ascii="Calibri" w:hAnsi="Calibri"/>
          <w:color w:val="000000"/>
          <w:sz w:val="22"/>
          <w:szCs w:val="22"/>
        </w:rPr>
        <w:t xml:space="preserve"> in gaining preparatory skills needed for the c</w:t>
      </w:r>
      <w:r w:rsidR="00AD73E0">
        <w:rPr>
          <w:rFonts w:ascii="Calibri" w:hAnsi="Calibri"/>
          <w:color w:val="000000"/>
          <w:sz w:val="22"/>
          <w:szCs w:val="22"/>
        </w:rPr>
        <w:t>hild welfare profession. Learner</w:t>
      </w:r>
      <w:r w:rsidRPr="00232C45">
        <w:rPr>
          <w:rFonts w:ascii="Calibri" w:hAnsi="Calibri"/>
          <w:color w:val="000000"/>
          <w:sz w:val="22"/>
          <w:szCs w:val="22"/>
        </w:rPr>
        <w:t xml:space="preserve">s are required to take (2) specialized child welfare courses as their electives and complete their field placement at a public child welfare </w:t>
      </w:r>
      <w:r w:rsidR="00AD73E0">
        <w:rPr>
          <w:rFonts w:ascii="Calibri" w:hAnsi="Calibri"/>
          <w:color w:val="000000"/>
          <w:sz w:val="22"/>
          <w:szCs w:val="22"/>
        </w:rPr>
        <w:t>agency. After graduation, learner</w:t>
      </w:r>
      <w:r w:rsidRPr="00232C45">
        <w:rPr>
          <w:rFonts w:ascii="Calibri" w:hAnsi="Calibri"/>
          <w:color w:val="000000"/>
          <w:sz w:val="22"/>
          <w:szCs w:val="22"/>
        </w:rPr>
        <w:t xml:space="preserve">s must </w:t>
      </w:r>
      <w:r w:rsidR="00E44135">
        <w:rPr>
          <w:rFonts w:ascii="Calibri" w:hAnsi="Calibri"/>
          <w:color w:val="000000"/>
          <w:sz w:val="22"/>
          <w:szCs w:val="22"/>
        </w:rPr>
        <w:t>secure employment in 1 of Ohio’s</w:t>
      </w:r>
      <w:r w:rsidRPr="00232C45">
        <w:rPr>
          <w:rFonts w:ascii="Calibri" w:hAnsi="Calibri"/>
          <w:color w:val="000000"/>
          <w:sz w:val="22"/>
          <w:szCs w:val="22"/>
        </w:rPr>
        <w:t xml:space="preserve"> county pub</w:t>
      </w:r>
      <w:r w:rsidR="00E44135">
        <w:rPr>
          <w:rFonts w:ascii="Calibri" w:hAnsi="Calibri"/>
          <w:color w:val="000000"/>
          <w:sz w:val="22"/>
          <w:szCs w:val="22"/>
        </w:rPr>
        <w:t>lic child welfare agencies</w:t>
      </w:r>
      <w:r w:rsidRPr="00232C45">
        <w:rPr>
          <w:rFonts w:ascii="Calibri" w:hAnsi="Calibri"/>
          <w:color w:val="000000"/>
          <w:sz w:val="22"/>
          <w:szCs w:val="22"/>
        </w:rPr>
        <w:t xml:space="preserve"> within 180 days. Af</w:t>
      </w:r>
      <w:r w:rsidR="00AD73E0">
        <w:rPr>
          <w:rFonts w:ascii="Calibri" w:hAnsi="Calibri"/>
          <w:color w:val="000000"/>
          <w:sz w:val="22"/>
          <w:szCs w:val="22"/>
        </w:rPr>
        <w:t>ter securing employment, learners</w:t>
      </w:r>
      <w:r w:rsidRPr="00232C45">
        <w:rPr>
          <w:rFonts w:ascii="Calibri" w:hAnsi="Calibri"/>
          <w:color w:val="000000"/>
          <w:sz w:val="22"/>
          <w:szCs w:val="22"/>
        </w:rPr>
        <w:t xml:space="preserve"> will receive $5,000 to $10,000 in tuition reimbursement upon the date of </w:t>
      </w:r>
      <w:r w:rsidR="00AD73E0">
        <w:rPr>
          <w:rFonts w:ascii="Calibri" w:hAnsi="Calibri"/>
          <w:color w:val="000000"/>
          <w:sz w:val="22"/>
          <w:szCs w:val="22"/>
        </w:rPr>
        <w:t>hire. Learner</w:t>
      </w:r>
      <w:r w:rsidRPr="00232C45">
        <w:rPr>
          <w:rFonts w:ascii="Calibri" w:hAnsi="Calibri"/>
          <w:color w:val="000000"/>
          <w:sz w:val="22"/>
          <w:szCs w:val="22"/>
        </w:rPr>
        <w:t xml:space="preserve">s must complete 1 full year of employment in a public child welfare agency as an intake or protective/on-going caseworker to fulfill the program requirements.  </w:t>
      </w:r>
      <w:r w:rsidRPr="00232C45">
        <w:rPr>
          <w:rFonts w:ascii="Calibri" w:hAnsi="Calibri"/>
          <w:sz w:val="22"/>
          <w:szCs w:val="22"/>
        </w:rPr>
        <w:t xml:space="preserve">For additional program information please go to </w:t>
      </w:r>
      <w:hyperlink r:id="rId20" w:history="1">
        <w:r w:rsidR="008D309A" w:rsidRPr="008D309A">
          <w:rPr>
            <w:rStyle w:val="Hyperlink"/>
            <w:rFonts w:asciiTheme="minorHAnsi" w:hAnsiTheme="minorHAnsi"/>
            <w:sz w:val="22"/>
            <w:szCs w:val="22"/>
          </w:rPr>
          <w:t>http://www.uakron.edu/socialwork/child-welfare-program/</w:t>
        </w:r>
      </w:hyperlink>
      <w:r w:rsidR="008D309A">
        <w:t xml:space="preserve"> </w:t>
      </w:r>
      <w:r>
        <w:rPr>
          <w:rFonts w:ascii="Calibri" w:hAnsi="Calibri"/>
          <w:sz w:val="22"/>
          <w:szCs w:val="22"/>
        </w:rPr>
        <w:t xml:space="preserve"> </w:t>
      </w:r>
      <w:r w:rsidRPr="00232C45">
        <w:rPr>
          <w:rFonts w:ascii="Calibri" w:hAnsi="Calibri"/>
          <w:sz w:val="22"/>
          <w:szCs w:val="22"/>
        </w:rPr>
        <w:t xml:space="preserve">or contact UA’s UPP Campus </w:t>
      </w:r>
      <w:r w:rsidR="008D309A">
        <w:rPr>
          <w:rFonts w:ascii="Calibri" w:hAnsi="Calibri"/>
          <w:sz w:val="22"/>
          <w:szCs w:val="22"/>
        </w:rPr>
        <w:t>Coordinator, Becky Thomas, at 330-972-5682</w:t>
      </w:r>
      <w:r w:rsidRPr="00232C45">
        <w:rPr>
          <w:rFonts w:ascii="Calibri" w:hAnsi="Calibri"/>
          <w:sz w:val="22"/>
          <w:szCs w:val="22"/>
        </w:rPr>
        <w:t xml:space="preserve"> or </w:t>
      </w:r>
      <w:hyperlink r:id="rId21" w:history="1">
        <w:r w:rsidR="008D309A" w:rsidRPr="00B4398A">
          <w:rPr>
            <w:rStyle w:val="Hyperlink"/>
            <w:rFonts w:ascii="Calibri" w:hAnsi="Calibri"/>
            <w:sz w:val="22"/>
            <w:szCs w:val="22"/>
          </w:rPr>
          <w:t>bthomas@uakron.edu</w:t>
        </w:r>
      </w:hyperlink>
      <w:r w:rsidRPr="00232C45">
        <w:rPr>
          <w:rFonts w:ascii="Calibri" w:hAnsi="Calibri"/>
          <w:sz w:val="22"/>
          <w:szCs w:val="22"/>
        </w:rPr>
        <w:t>.</w:t>
      </w:r>
    </w:p>
    <w:p w:rsidR="00025274" w:rsidRPr="00232C45" w:rsidRDefault="00025274" w:rsidP="00696810">
      <w:pPr>
        <w:pStyle w:val="style19"/>
        <w:rPr>
          <w:rFonts w:ascii="Calibri" w:hAnsi="Calibri"/>
          <w:sz w:val="22"/>
          <w:szCs w:val="22"/>
        </w:rPr>
      </w:pPr>
    </w:p>
    <w:p w:rsidR="00696810" w:rsidRPr="00232C45" w:rsidRDefault="00696810" w:rsidP="00696810">
      <w:pPr>
        <w:pStyle w:val="Heading3"/>
      </w:pPr>
      <w:r w:rsidRPr="00232C45">
        <w:t>When are my application materials due?</w:t>
      </w:r>
    </w:p>
    <w:p w:rsidR="00025274" w:rsidRDefault="00025274" w:rsidP="00696810">
      <w:pPr>
        <w:rPr>
          <w:rFonts w:ascii="Calibri" w:hAnsi="Calibri"/>
        </w:rPr>
      </w:pPr>
      <w:r>
        <w:rPr>
          <w:rFonts w:ascii="Calibri" w:hAnsi="Calibri"/>
        </w:rPr>
        <w:t xml:space="preserve">Applicants </w:t>
      </w:r>
      <w:r w:rsidR="00696810" w:rsidRPr="00232C45">
        <w:rPr>
          <w:rFonts w:ascii="Calibri" w:hAnsi="Calibri"/>
        </w:rPr>
        <w:t>may submit the a</w:t>
      </w:r>
      <w:r>
        <w:rPr>
          <w:rFonts w:ascii="Calibri" w:hAnsi="Calibri"/>
        </w:rPr>
        <w:t xml:space="preserve">pplication materials after </w:t>
      </w:r>
      <w:r w:rsidR="00696810" w:rsidRPr="00232C45">
        <w:rPr>
          <w:rFonts w:ascii="Calibri" w:hAnsi="Calibri"/>
        </w:rPr>
        <w:t>receipt o</w:t>
      </w:r>
      <w:r w:rsidR="00696810">
        <w:rPr>
          <w:rFonts w:ascii="Calibri" w:hAnsi="Calibri"/>
        </w:rPr>
        <w:t>f their preadmission admission email</w:t>
      </w:r>
      <w:r w:rsidR="00696810" w:rsidRPr="00232C45">
        <w:rPr>
          <w:rFonts w:ascii="Calibri" w:hAnsi="Calibri"/>
        </w:rPr>
        <w:t xml:space="preserve">.  Application materials will </w:t>
      </w:r>
      <w:r w:rsidR="00696810" w:rsidRPr="00232C45">
        <w:rPr>
          <w:rFonts w:ascii="Calibri" w:hAnsi="Calibri"/>
          <w:b/>
          <w:u w:val="single"/>
        </w:rPr>
        <w:t>not</w:t>
      </w:r>
      <w:r w:rsidR="00696810" w:rsidRPr="00232C45">
        <w:rPr>
          <w:rFonts w:ascii="Calibri" w:hAnsi="Calibri"/>
          <w:b/>
        </w:rPr>
        <w:t xml:space="preserve"> </w:t>
      </w:r>
      <w:r w:rsidR="00696810" w:rsidRPr="00232C45">
        <w:rPr>
          <w:rFonts w:ascii="Calibri" w:hAnsi="Calibri"/>
        </w:rPr>
        <w:t xml:space="preserve">be accepted prior to </w:t>
      </w:r>
      <w:r w:rsidR="00696810">
        <w:rPr>
          <w:rFonts w:ascii="Calibri" w:hAnsi="Calibri"/>
        </w:rPr>
        <w:t>preadmission</w:t>
      </w:r>
      <w:r w:rsidR="00696810" w:rsidRPr="00232C45">
        <w:rPr>
          <w:rFonts w:ascii="Calibri" w:hAnsi="Calibri"/>
        </w:rPr>
        <w:t xml:space="preserve"> admission.  </w:t>
      </w:r>
      <w:r>
        <w:rPr>
          <w:rFonts w:ascii="Calibri" w:hAnsi="Calibri"/>
        </w:rPr>
        <w:t>Applicants</w:t>
      </w:r>
      <w:r w:rsidR="00696810" w:rsidRPr="00232C45">
        <w:rPr>
          <w:rFonts w:ascii="Calibri" w:hAnsi="Calibri"/>
        </w:rPr>
        <w:t xml:space="preserve"> are encouraged begin working on their application as soon as possible after </w:t>
      </w:r>
      <w:r w:rsidR="00696810">
        <w:rPr>
          <w:rFonts w:ascii="Calibri" w:hAnsi="Calibri"/>
        </w:rPr>
        <w:t>preadmission</w:t>
      </w:r>
      <w:r w:rsidR="00696810" w:rsidRPr="00232C45">
        <w:rPr>
          <w:rFonts w:ascii="Calibri" w:hAnsi="Calibri"/>
        </w:rPr>
        <w:t xml:space="preserve"> admission.  Remember, your application will not be reviewed until after submission of all application materials, completion of required </w:t>
      </w:r>
      <w:r w:rsidR="00696810">
        <w:rPr>
          <w:rFonts w:ascii="Calibri" w:hAnsi="Calibri"/>
        </w:rPr>
        <w:t>preadmission</w:t>
      </w:r>
      <w:r w:rsidR="00696810" w:rsidRPr="00232C45">
        <w:rPr>
          <w:rFonts w:ascii="Calibri" w:hAnsi="Calibri"/>
        </w:rPr>
        <w:t xml:space="preserve"> courses</w:t>
      </w:r>
      <w:r>
        <w:rPr>
          <w:rFonts w:ascii="Calibri" w:hAnsi="Calibri"/>
        </w:rPr>
        <w:t>,</w:t>
      </w:r>
      <w:r w:rsidR="00696810">
        <w:rPr>
          <w:rFonts w:ascii="Calibri" w:hAnsi="Calibri"/>
        </w:rPr>
        <w:t xml:space="preserve"> and final grades post for the requested semester</w:t>
      </w:r>
      <w:r w:rsidR="00696810" w:rsidRPr="00232C45">
        <w:rPr>
          <w:rFonts w:ascii="Calibri" w:hAnsi="Calibri"/>
        </w:rPr>
        <w:t xml:space="preserve">.  </w:t>
      </w:r>
      <w:r w:rsidR="00696810">
        <w:rPr>
          <w:rFonts w:ascii="Calibri" w:hAnsi="Calibri"/>
        </w:rPr>
        <w:t xml:space="preserve">Each semester has an application deadline.  Refer to the </w:t>
      </w:r>
      <w:r w:rsidR="00696810">
        <w:rPr>
          <w:rFonts w:ascii="Calibri" w:hAnsi="Calibri"/>
          <w:i/>
        </w:rPr>
        <w:t>Preadmission</w:t>
      </w:r>
      <w:r w:rsidR="00696810" w:rsidRPr="001F6D23">
        <w:rPr>
          <w:rFonts w:ascii="Calibri" w:hAnsi="Calibri"/>
          <w:i/>
        </w:rPr>
        <w:t xml:space="preserve"> Social Work Major Checklist</w:t>
      </w:r>
      <w:r w:rsidR="00696810">
        <w:rPr>
          <w:rFonts w:ascii="Calibri" w:hAnsi="Calibri"/>
        </w:rPr>
        <w:t>, the School’s website, or below for specific dates.  Failure to meet the application dea</w:t>
      </w:r>
      <w:r>
        <w:rPr>
          <w:rFonts w:ascii="Calibri" w:hAnsi="Calibri"/>
        </w:rPr>
        <w:t>dline will result in the applicant</w:t>
      </w:r>
      <w:r w:rsidR="00696810">
        <w:rPr>
          <w:rFonts w:ascii="Calibri" w:hAnsi="Calibri"/>
        </w:rPr>
        <w:t xml:space="preserve"> having to wait until a future semester to have her/his application reviewed for admission.  The admis</w:t>
      </w:r>
      <w:r w:rsidR="009934A2">
        <w:rPr>
          <w:rFonts w:ascii="Calibri" w:hAnsi="Calibri"/>
        </w:rPr>
        <w:t>sion deadlines for the 2018-2019</w:t>
      </w:r>
      <w:r w:rsidR="00696810">
        <w:rPr>
          <w:rFonts w:ascii="Calibri" w:hAnsi="Calibri"/>
        </w:rPr>
        <w:t xml:space="preserve"> academic year are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705"/>
        <w:gridCol w:w="2485"/>
      </w:tblGrid>
      <w:tr w:rsidR="00696810" w:rsidRPr="000A629F" w:rsidTr="00717016">
        <w:trPr>
          <w:trHeight w:val="267"/>
        </w:trPr>
        <w:tc>
          <w:tcPr>
            <w:tcW w:w="3628" w:type="dxa"/>
            <w:shd w:val="clear" w:color="auto" w:fill="auto"/>
          </w:tcPr>
          <w:p w:rsidR="00696810" w:rsidRPr="00025274" w:rsidRDefault="00696810" w:rsidP="00696810">
            <w:pPr>
              <w:rPr>
                <w:rFonts w:ascii="Calibri" w:hAnsi="Calibri" w:cs="Tahoma"/>
                <w:b/>
                <w:i/>
              </w:rPr>
            </w:pPr>
            <w:r w:rsidRPr="00025274">
              <w:rPr>
                <w:rFonts w:ascii="Calibri" w:hAnsi="Calibri" w:cs="Tahoma"/>
                <w:b/>
                <w:i/>
              </w:rPr>
              <w:t>Application Due Date</w:t>
            </w:r>
          </w:p>
        </w:tc>
        <w:tc>
          <w:tcPr>
            <w:tcW w:w="4309" w:type="dxa"/>
            <w:shd w:val="clear" w:color="auto" w:fill="auto"/>
          </w:tcPr>
          <w:p w:rsidR="00696810" w:rsidRPr="00025274" w:rsidRDefault="00696810" w:rsidP="00696810">
            <w:pPr>
              <w:rPr>
                <w:rFonts w:ascii="Calibri" w:hAnsi="Calibri" w:cs="Tahoma"/>
                <w:b/>
                <w:i/>
              </w:rPr>
            </w:pPr>
            <w:r w:rsidRPr="00025274">
              <w:rPr>
                <w:rFonts w:ascii="Calibri" w:hAnsi="Calibri" w:cs="Tahoma"/>
                <w:b/>
                <w:i/>
              </w:rPr>
              <w:t>First Semester as a Full Major</w:t>
            </w:r>
          </w:p>
        </w:tc>
        <w:tc>
          <w:tcPr>
            <w:tcW w:w="2794" w:type="dxa"/>
          </w:tcPr>
          <w:p w:rsidR="00696810" w:rsidRPr="00025274" w:rsidRDefault="00696810" w:rsidP="00696810">
            <w:pPr>
              <w:rPr>
                <w:rFonts w:ascii="Calibri" w:hAnsi="Calibri" w:cs="Tahoma"/>
                <w:b/>
                <w:i/>
              </w:rPr>
            </w:pPr>
            <w:r w:rsidRPr="00025274">
              <w:rPr>
                <w:rFonts w:ascii="Calibri" w:hAnsi="Calibri" w:cs="Tahoma"/>
                <w:b/>
                <w:i/>
              </w:rPr>
              <w:t>Campus</w:t>
            </w:r>
          </w:p>
        </w:tc>
      </w:tr>
      <w:tr w:rsidR="00696810" w:rsidRPr="000A629F" w:rsidTr="00717016">
        <w:trPr>
          <w:trHeight w:val="252"/>
        </w:trPr>
        <w:tc>
          <w:tcPr>
            <w:tcW w:w="3628" w:type="dxa"/>
            <w:shd w:val="clear" w:color="auto" w:fill="auto"/>
          </w:tcPr>
          <w:p w:rsidR="00696810" w:rsidRPr="004760DA" w:rsidRDefault="00E44135" w:rsidP="00EB4F38">
            <w:pPr>
              <w:rPr>
                <w:rFonts w:ascii="Calibri" w:hAnsi="Calibri" w:cs="Tahoma"/>
              </w:rPr>
            </w:pPr>
            <w:r>
              <w:rPr>
                <w:rFonts w:ascii="Calibri" w:hAnsi="Calibri" w:cs="Tahoma"/>
              </w:rPr>
              <w:t>October 15, 2019</w:t>
            </w:r>
          </w:p>
        </w:tc>
        <w:tc>
          <w:tcPr>
            <w:tcW w:w="4309" w:type="dxa"/>
            <w:shd w:val="clear" w:color="auto" w:fill="auto"/>
          </w:tcPr>
          <w:p w:rsidR="00696810" w:rsidRPr="004760DA" w:rsidRDefault="00E44135" w:rsidP="00EB4F38">
            <w:pPr>
              <w:rPr>
                <w:rFonts w:ascii="Calibri" w:hAnsi="Calibri" w:cs="Tahoma"/>
              </w:rPr>
            </w:pPr>
            <w:r>
              <w:rPr>
                <w:rFonts w:ascii="Calibri" w:hAnsi="Calibri" w:cs="Tahoma"/>
              </w:rPr>
              <w:t>Spring 2020</w:t>
            </w:r>
          </w:p>
        </w:tc>
        <w:tc>
          <w:tcPr>
            <w:tcW w:w="2794" w:type="dxa"/>
          </w:tcPr>
          <w:p w:rsidR="00696810" w:rsidRPr="004760DA" w:rsidRDefault="00696810" w:rsidP="00696810">
            <w:pPr>
              <w:rPr>
                <w:rFonts w:ascii="Calibri" w:hAnsi="Calibri" w:cs="Tahoma"/>
              </w:rPr>
            </w:pPr>
            <w:r w:rsidRPr="004760DA">
              <w:rPr>
                <w:rFonts w:ascii="Calibri" w:hAnsi="Calibri" w:cs="Tahoma"/>
              </w:rPr>
              <w:t>Akron, Wayne</w:t>
            </w:r>
          </w:p>
        </w:tc>
      </w:tr>
      <w:tr w:rsidR="00696810" w:rsidRPr="000A629F" w:rsidTr="00717016">
        <w:trPr>
          <w:trHeight w:val="267"/>
        </w:trPr>
        <w:tc>
          <w:tcPr>
            <w:tcW w:w="3628" w:type="dxa"/>
            <w:shd w:val="clear" w:color="auto" w:fill="auto"/>
          </w:tcPr>
          <w:p w:rsidR="00696810" w:rsidRPr="004760DA" w:rsidRDefault="00696810" w:rsidP="00EB4F38">
            <w:pPr>
              <w:rPr>
                <w:rFonts w:ascii="Calibri" w:hAnsi="Calibri" w:cs="Tahoma"/>
              </w:rPr>
            </w:pPr>
            <w:r>
              <w:rPr>
                <w:rFonts w:ascii="Calibri" w:hAnsi="Calibri" w:cs="Tahoma"/>
              </w:rPr>
              <w:t>February 15</w:t>
            </w:r>
            <w:r w:rsidR="00E44135">
              <w:rPr>
                <w:rFonts w:ascii="Calibri" w:hAnsi="Calibri" w:cs="Tahoma"/>
              </w:rPr>
              <w:t>, 2020</w:t>
            </w:r>
          </w:p>
        </w:tc>
        <w:tc>
          <w:tcPr>
            <w:tcW w:w="4309" w:type="dxa"/>
            <w:shd w:val="clear" w:color="auto" w:fill="auto"/>
          </w:tcPr>
          <w:p w:rsidR="00696810" w:rsidRPr="004760DA" w:rsidRDefault="00E44135" w:rsidP="00EB4F38">
            <w:pPr>
              <w:rPr>
                <w:rFonts w:ascii="Calibri" w:hAnsi="Calibri" w:cs="Tahoma"/>
              </w:rPr>
            </w:pPr>
            <w:r>
              <w:rPr>
                <w:rFonts w:ascii="Calibri" w:hAnsi="Calibri" w:cs="Tahoma"/>
              </w:rPr>
              <w:t>Summer 2020</w:t>
            </w:r>
          </w:p>
        </w:tc>
        <w:tc>
          <w:tcPr>
            <w:tcW w:w="2794" w:type="dxa"/>
          </w:tcPr>
          <w:p w:rsidR="00696810" w:rsidRPr="004760DA" w:rsidRDefault="00696810" w:rsidP="00696810">
            <w:pPr>
              <w:rPr>
                <w:rFonts w:ascii="Calibri" w:hAnsi="Calibri" w:cs="Tahoma"/>
              </w:rPr>
            </w:pPr>
            <w:r w:rsidRPr="004760DA">
              <w:rPr>
                <w:rFonts w:ascii="Calibri" w:hAnsi="Calibri" w:cs="Tahoma"/>
              </w:rPr>
              <w:t>Akron</w:t>
            </w:r>
          </w:p>
        </w:tc>
      </w:tr>
      <w:tr w:rsidR="00696810" w:rsidRPr="000A629F" w:rsidTr="00717016">
        <w:trPr>
          <w:trHeight w:val="267"/>
        </w:trPr>
        <w:tc>
          <w:tcPr>
            <w:tcW w:w="3628" w:type="dxa"/>
            <w:shd w:val="clear" w:color="auto" w:fill="auto"/>
          </w:tcPr>
          <w:p w:rsidR="00696810" w:rsidRPr="004760DA" w:rsidRDefault="00696810" w:rsidP="00EB4F38">
            <w:pPr>
              <w:rPr>
                <w:rFonts w:ascii="Calibri" w:hAnsi="Calibri" w:cs="Tahoma"/>
              </w:rPr>
            </w:pPr>
            <w:r>
              <w:rPr>
                <w:rFonts w:ascii="Calibri" w:hAnsi="Calibri" w:cs="Tahoma"/>
              </w:rPr>
              <w:t>March 15</w:t>
            </w:r>
            <w:r w:rsidR="00E44135">
              <w:rPr>
                <w:rFonts w:ascii="Calibri" w:hAnsi="Calibri" w:cs="Tahoma"/>
              </w:rPr>
              <w:t>, 2020</w:t>
            </w:r>
          </w:p>
        </w:tc>
        <w:tc>
          <w:tcPr>
            <w:tcW w:w="4309" w:type="dxa"/>
            <w:shd w:val="clear" w:color="auto" w:fill="auto"/>
          </w:tcPr>
          <w:p w:rsidR="00696810" w:rsidRPr="004760DA" w:rsidRDefault="00E44135" w:rsidP="00EB4F38">
            <w:pPr>
              <w:rPr>
                <w:rFonts w:ascii="Calibri" w:hAnsi="Calibri" w:cs="Tahoma"/>
              </w:rPr>
            </w:pPr>
            <w:r>
              <w:rPr>
                <w:rFonts w:ascii="Calibri" w:hAnsi="Calibri" w:cs="Tahoma"/>
              </w:rPr>
              <w:t>Fall 2020</w:t>
            </w:r>
            <w:r w:rsidR="00696810" w:rsidRPr="004760DA">
              <w:rPr>
                <w:rFonts w:ascii="Calibri" w:hAnsi="Calibri" w:cs="Tahoma"/>
              </w:rPr>
              <w:t xml:space="preserve"> (regist</w:t>
            </w:r>
            <w:r>
              <w:rPr>
                <w:rFonts w:ascii="Calibri" w:hAnsi="Calibri" w:cs="Tahoma"/>
              </w:rPr>
              <w:t>er in Spring 2020</w:t>
            </w:r>
            <w:r w:rsidR="00696810" w:rsidRPr="004760DA">
              <w:rPr>
                <w:rFonts w:ascii="Calibri" w:hAnsi="Calibri" w:cs="Tahoma"/>
              </w:rPr>
              <w:t>)</w:t>
            </w:r>
          </w:p>
        </w:tc>
        <w:tc>
          <w:tcPr>
            <w:tcW w:w="2794" w:type="dxa"/>
          </w:tcPr>
          <w:p w:rsidR="00696810" w:rsidRPr="004760DA" w:rsidRDefault="00696810" w:rsidP="00696810">
            <w:pPr>
              <w:rPr>
                <w:rFonts w:ascii="Calibri" w:hAnsi="Calibri" w:cs="Tahoma"/>
              </w:rPr>
            </w:pPr>
            <w:r w:rsidRPr="004760DA">
              <w:rPr>
                <w:rFonts w:ascii="Calibri" w:hAnsi="Calibri" w:cs="Tahoma"/>
              </w:rPr>
              <w:t>Akron, Lakewood</w:t>
            </w:r>
          </w:p>
        </w:tc>
      </w:tr>
      <w:tr w:rsidR="00696810" w:rsidRPr="000A629F" w:rsidTr="00717016">
        <w:trPr>
          <w:trHeight w:val="267"/>
        </w:trPr>
        <w:tc>
          <w:tcPr>
            <w:tcW w:w="3628" w:type="dxa"/>
            <w:shd w:val="clear" w:color="auto" w:fill="auto"/>
          </w:tcPr>
          <w:p w:rsidR="00696810" w:rsidRPr="004760DA" w:rsidRDefault="00E44135" w:rsidP="00EB4F38">
            <w:pPr>
              <w:rPr>
                <w:rFonts w:ascii="Calibri" w:hAnsi="Calibri" w:cs="Tahoma"/>
              </w:rPr>
            </w:pPr>
            <w:r>
              <w:rPr>
                <w:rFonts w:ascii="Calibri" w:hAnsi="Calibri" w:cs="Tahoma"/>
              </w:rPr>
              <w:t>July 15, 2020</w:t>
            </w:r>
          </w:p>
        </w:tc>
        <w:tc>
          <w:tcPr>
            <w:tcW w:w="4309" w:type="dxa"/>
            <w:shd w:val="clear" w:color="auto" w:fill="auto"/>
          </w:tcPr>
          <w:p w:rsidR="00696810" w:rsidRPr="004760DA" w:rsidRDefault="00E44135" w:rsidP="00EB4F38">
            <w:pPr>
              <w:rPr>
                <w:rFonts w:ascii="Calibri" w:hAnsi="Calibri" w:cs="Tahoma"/>
              </w:rPr>
            </w:pPr>
            <w:r>
              <w:rPr>
                <w:rFonts w:ascii="Calibri" w:hAnsi="Calibri" w:cs="Tahoma"/>
              </w:rPr>
              <w:t>Fall 2020 (register in Summer 2020</w:t>
            </w:r>
            <w:r w:rsidR="00696810" w:rsidRPr="004760DA">
              <w:rPr>
                <w:rFonts w:ascii="Calibri" w:hAnsi="Calibri" w:cs="Tahoma"/>
              </w:rPr>
              <w:t>)</w:t>
            </w:r>
          </w:p>
        </w:tc>
        <w:tc>
          <w:tcPr>
            <w:tcW w:w="2794" w:type="dxa"/>
          </w:tcPr>
          <w:p w:rsidR="00696810" w:rsidRPr="004760DA" w:rsidRDefault="00696810" w:rsidP="00696810">
            <w:pPr>
              <w:rPr>
                <w:rFonts w:ascii="Calibri" w:hAnsi="Calibri" w:cs="Tahoma"/>
              </w:rPr>
            </w:pPr>
            <w:r w:rsidRPr="004760DA">
              <w:rPr>
                <w:rFonts w:ascii="Calibri" w:hAnsi="Calibri" w:cs="Tahoma"/>
              </w:rPr>
              <w:t>Akron, Lakewood</w:t>
            </w:r>
          </w:p>
        </w:tc>
      </w:tr>
    </w:tbl>
    <w:p w:rsidR="00696810" w:rsidRPr="0097100E" w:rsidRDefault="00696810" w:rsidP="00696810">
      <w:pPr>
        <w:rPr>
          <w:rFonts w:ascii="Calibri" w:hAnsi="Calibri"/>
        </w:rPr>
      </w:pPr>
    </w:p>
    <w:p w:rsidR="00696810" w:rsidRPr="00696810" w:rsidRDefault="00696810" w:rsidP="00696810">
      <w:pPr>
        <w:rPr>
          <w:rFonts w:ascii="Calibri" w:hAnsi="Calibri"/>
          <w:bCs/>
        </w:rPr>
      </w:pPr>
      <w:r w:rsidRPr="00144B1E">
        <w:rPr>
          <w:rStyle w:val="Strong"/>
          <w:rFonts w:ascii="Calibri" w:hAnsi="Calibri"/>
          <w:b w:val="0"/>
          <w:i/>
        </w:rPr>
        <w:t>Transfer Students</w:t>
      </w:r>
      <w:r w:rsidRPr="00144B1E">
        <w:rPr>
          <w:rStyle w:val="Strong"/>
          <w:rFonts w:ascii="Calibri" w:hAnsi="Calibri"/>
          <w:b w:val="0"/>
        </w:rPr>
        <w:t>:  If you intend to be a full major your first semester on campus</w:t>
      </w:r>
      <w:r>
        <w:rPr>
          <w:rStyle w:val="Strong"/>
          <w:rFonts w:ascii="Calibri" w:hAnsi="Calibri"/>
          <w:b w:val="0"/>
        </w:rPr>
        <w:t>,</w:t>
      </w:r>
      <w:r w:rsidRPr="00144B1E">
        <w:rPr>
          <w:rStyle w:val="Strong"/>
          <w:rFonts w:ascii="Calibri" w:hAnsi="Calibri"/>
          <w:b w:val="0"/>
        </w:rPr>
        <w:t xml:space="preserve"> </w:t>
      </w:r>
      <w:r>
        <w:rPr>
          <w:rStyle w:val="Strong"/>
          <w:rFonts w:ascii="Calibri" w:hAnsi="Calibri"/>
          <w:b w:val="0"/>
        </w:rPr>
        <w:t>your application due date is two weeks after attending New Student Orientation or the Tuesday before the start of the semester (whichever is first).</w:t>
      </w:r>
    </w:p>
    <w:p w:rsidR="00696810" w:rsidRPr="00232C45" w:rsidRDefault="00696810" w:rsidP="00696810">
      <w:pPr>
        <w:pStyle w:val="Heading3"/>
      </w:pPr>
      <w:r w:rsidRPr="00232C45">
        <w:t>What classes can I take in social work before becoming a full social work major?</w:t>
      </w:r>
    </w:p>
    <w:p w:rsidR="00696810" w:rsidRDefault="00BF3534" w:rsidP="00696810">
      <w:pPr>
        <w:rPr>
          <w:rFonts w:ascii="Calibri" w:hAnsi="Calibri"/>
        </w:rPr>
      </w:pPr>
      <w:r>
        <w:rPr>
          <w:rFonts w:ascii="Calibri" w:hAnsi="Calibri"/>
        </w:rPr>
        <w:t>Learner</w:t>
      </w:r>
      <w:r w:rsidR="00A576A2">
        <w:rPr>
          <w:rFonts w:ascii="Calibri" w:hAnsi="Calibri"/>
        </w:rPr>
        <w:t>s must</w:t>
      </w:r>
      <w:r w:rsidR="00696810" w:rsidRPr="00232C45">
        <w:rPr>
          <w:rFonts w:ascii="Calibri" w:hAnsi="Calibri"/>
        </w:rPr>
        <w:t xml:space="preserve"> take four (4) social work classes before or after </w:t>
      </w:r>
      <w:r w:rsidR="00696810">
        <w:rPr>
          <w:rFonts w:ascii="Calibri" w:hAnsi="Calibri"/>
        </w:rPr>
        <w:t>preadmission</w:t>
      </w:r>
      <w:r w:rsidR="00696810" w:rsidRPr="00232C45">
        <w:rPr>
          <w:rFonts w:ascii="Calibri" w:hAnsi="Calibri"/>
        </w:rPr>
        <w:t xml:space="preserve"> admission.  The 4 classes are:  7750:270 Diversity and Social Work; 7750:275 Introduction to Social Work Practice; 7750:276 Introduction to Social Welfare; and 7750:427 Human Behavior and the Social Environment I.</w:t>
      </w:r>
      <w:r w:rsidR="00696810">
        <w:rPr>
          <w:rFonts w:ascii="Calibri" w:hAnsi="Calibri"/>
        </w:rPr>
        <w:t xml:space="preserve">  S</w:t>
      </w:r>
      <w:r w:rsidR="00E44135">
        <w:rPr>
          <w:rFonts w:ascii="Calibri" w:hAnsi="Calibri"/>
        </w:rPr>
        <w:t>ocial work also offers</w:t>
      </w:r>
      <w:r w:rsidR="00696810">
        <w:rPr>
          <w:rFonts w:ascii="Calibri" w:hAnsi="Calibri"/>
        </w:rPr>
        <w:t xml:space="preserve"> classes in addictions.  Addiction classes may be taken without being a social work major.  See the class detail for addiction classes for any prerequisites.</w:t>
      </w:r>
    </w:p>
    <w:p w:rsidR="00696810" w:rsidRPr="00F622FF" w:rsidRDefault="00696810" w:rsidP="00696810">
      <w:pPr>
        <w:pStyle w:val="Heading3"/>
      </w:pPr>
      <w:r w:rsidRPr="00F622FF">
        <w:t xml:space="preserve">When can I register for my first semester of full major social work classes?  </w:t>
      </w:r>
    </w:p>
    <w:p w:rsidR="00696810" w:rsidRDefault="00696810" w:rsidP="00696810">
      <w:pPr>
        <w:rPr>
          <w:rFonts w:ascii="Calibri" w:hAnsi="Calibri"/>
        </w:rPr>
      </w:pPr>
      <w:r>
        <w:rPr>
          <w:rFonts w:ascii="Calibri" w:hAnsi="Calibri"/>
        </w:rPr>
        <w:t xml:space="preserve">Applicants must meet with their current </w:t>
      </w:r>
      <w:r w:rsidR="00A576A2">
        <w:rPr>
          <w:rFonts w:ascii="Calibri" w:hAnsi="Calibri"/>
        </w:rPr>
        <w:t xml:space="preserve">social work faculty </w:t>
      </w:r>
      <w:r>
        <w:rPr>
          <w:rFonts w:ascii="Calibri" w:hAnsi="Calibri"/>
        </w:rPr>
        <w:t>advisor to register for her/his</w:t>
      </w:r>
      <w:r w:rsidR="00E44135">
        <w:rPr>
          <w:rFonts w:ascii="Calibri" w:hAnsi="Calibri"/>
        </w:rPr>
        <w:t>/their</w:t>
      </w:r>
      <w:r>
        <w:rPr>
          <w:rFonts w:ascii="Calibri" w:hAnsi="Calibri"/>
        </w:rPr>
        <w:t xml:space="preserve"> first semester of full semester classes.  </w:t>
      </w:r>
      <w:r w:rsidR="00A576A2">
        <w:rPr>
          <w:rFonts w:ascii="Calibri" w:hAnsi="Calibri"/>
        </w:rPr>
        <w:t>Contact your faculty</w:t>
      </w:r>
      <w:r>
        <w:rPr>
          <w:rFonts w:ascii="Calibri" w:hAnsi="Calibri"/>
        </w:rPr>
        <w:t xml:space="preserve"> advisor for an appointment to register for your first semester of full major classes.  You must meet all criteria for conditional registration to receive permission to enroll in your full major classes.  </w:t>
      </w:r>
    </w:p>
    <w:p w:rsidR="00696810" w:rsidRPr="004760DA" w:rsidRDefault="00696810" w:rsidP="00696810">
      <w:pPr>
        <w:pStyle w:val="Heading3"/>
      </w:pPr>
      <w:r w:rsidRPr="004760DA">
        <w:t>Who is my academic advisor?</w:t>
      </w:r>
    </w:p>
    <w:p w:rsidR="00696810" w:rsidRPr="004760DA" w:rsidRDefault="00696810" w:rsidP="00696810">
      <w:pPr>
        <w:rPr>
          <w:rFonts w:ascii="Calibri" w:hAnsi="Calibri" w:cs="Tahoma"/>
        </w:rPr>
      </w:pPr>
      <w:r w:rsidRPr="004760DA">
        <w:rPr>
          <w:rFonts w:ascii="Calibri" w:hAnsi="Calibri" w:cs="Tahoma"/>
        </w:rPr>
        <w:t xml:space="preserve">The email you received informing you of your admission as a </w:t>
      </w:r>
      <w:r>
        <w:rPr>
          <w:rFonts w:ascii="Calibri" w:hAnsi="Calibri" w:cs="Tahoma"/>
        </w:rPr>
        <w:t>preadmission</w:t>
      </w:r>
      <w:r w:rsidRPr="004760DA">
        <w:rPr>
          <w:rFonts w:ascii="Calibri" w:hAnsi="Calibri" w:cs="Tahoma"/>
        </w:rPr>
        <w:t xml:space="preserve"> major in social work provided you with the name and contact information for your </w:t>
      </w:r>
      <w:r w:rsidR="00A576A2">
        <w:rPr>
          <w:rFonts w:ascii="Calibri" w:hAnsi="Calibri" w:cs="Tahoma"/>
        </w:rPr>
        <w:t xml:space="preserve">social work faculty </w:t>
      </w:r>
      <w:r w:rsidRPr="004760DA">
        <w:rPr>
          <w:rFonts w:ascii="Calibri" w:hAnsi="Calibri" w:cs="Tahoma"/>
        </w:rPr>
        <w:t xml:space="preserve">advisor, the </w:t>
      </w:r>
      <w:r>
        <w:rPr>
          <w:rFonts w:ascii="Calibri" w:hAnsi="Calibri" w:cs="Tahoma"/>
        </w:rPr>
        <w:t>Preadmission</w:t>
      </w:r>
      <w:r w:rsidRPr="004760DA">
        <w:rPr>
          <w:rFonts w:ascii="Calibri" w:hAnsi="Calibri" w:cs="Tahoma"/>
        </w:rPr>
        <w:t xml:space="preserve"> Student Advisor or BSW Coordinator for </w:t>
      </w:r>
      <w:r>
        <w:rPr>
          <w:rFonts w:ascii="Calibri" w:hAnsi="Calibri" w:cs="Tahoma"/>
        </w:rPr>
        <w:t>the campus/location you attend.</w:t>
      </w:r>
    </w:p>
    <w:p w:rsidR="00696810" w:rsidRPr="004760DA" w:rsidRDefault="00696810" w:rsidP="00696810">
      <w:pPr>
        <w:rPr>
          <w:rFonts w:ascii="Calibri" w:hAnsi="Calibri" w:cs="Tahoma"/>
        </w:rPr>
      </w:pPr>
      <w:r w:rsidRPr="004760DA">
        <w:rPr>
          <w:rFonts w:ascii="Calibri" w:hAnsi="Calibri" w:cs="Tahoma"/>
        </w:rPr>
        <w:t xml:space="preserve">The </w:t>
      </w:r>
      <w:r>
        <w:rPr>
          <w:rFonts w:ascii="Calibri" w:hAnsi="Calibri" w:cs="Tahoma"/>
        </w:rPr>
        <w:t>preadmission</w:t>
      </w:r>
      <w:r w:rsidRPr="004760DA">
        <w:rPr>
          <w:rFonts w:ascii="Calibri" w:hAnsi="Calibri" w:cs="Tahoma"/>
        </w:rPr>
        <w:t xml:space="preserve"> major academic advisors for social work are as follows.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610"/>
        <w:gridCol w:w="2250"/>
        <w:gridCol w:w="2088"/>
      </w:tblGrid>
      <w:tr w:rsidR="00696810" w:rsidRPr="004760DA" w:rsidTr="00717016">
        <w:tc>
          <w:tcPr>
            <w:tcW w:w="1908" w:type="dxa"/>
            <w:shd w:val="clear" w:color="auto" w:fill="auto"/>
          </w:tcPr>
          <w:p w:rsidR="00696810" w:rsidRPr="004760DA" w:rsidRDefault="00696810" w:rsidP="00696810">
            <w:pPr>
              <w:rPr>
                <w:rFonts w:ascii="Calibri" w:hAnsi="Calibri" w:cs="Tahoma"/>
                <w:b/>
                <w:i/>
              </w:rPr>
            </w:pPr>
            <w:r w:rsidRPr="004760DA">
              <w:rPr>
                <w:rFonts w:ascii="Calibri" w:hAnsi="Calibri" w:cs="Tahoma"/>
                <w:b/>
                <w:i/>
              </w:rPr>
              <w:t>Campus</w:t>
            </w:r>
          </w:p>
        </w:tc>
        <w:tc>
          <w:tcPr>
            <w:tcW w:w="2610" w:type="dxa"/>
            <w:shd w:val="clear" w:color="auto" w:fill="auto"/>
          </w:tcPr>
          <w:p w:rsidR="00696810" w:rsidRPr="004760DA" w:rsidRDefault="00696810" w:rsidP="00696810">
            <w:pPr>
              <w:rPr>
                <w:rFonts w:ascii="Calibri" w:hAnsi="Calibri" w:cs="Tahoma"/>
                <w:b/>
                <w:i/>
              </w:rPr>
            </w:pPr>
            <w:r w:rsidRPr="004760DA">
              <w:rPr>
                <w:rFonts w:ascii="Calibri" w:hAnsi="Calibri" w:cs="Tahoma"/>
                <w:b/>
                <w:i/>
              </w:rPr>
              <w:t>Academic Advisor</w:t>
            </w:r>
          </w:p>
        </w:tc>
        <w:tc>
          <w:tcPr>
            <w:tcW w:w="2250" w:type="dxa"/>
            <w:shd w:val="clear" w:color="auto" w:fill="auto"/>
          </w:tcPr>
          <w:p w:rsidR="00696810" w:rsidRPr="004760DA" w:rsidRDefault="00696810" w:rsidP="00696810">
            <w:pPr>
              <w:rPr>
                <w:rFonts w:ascii="Calibri" w:hAnsi="Calibri" w:cs="Tahoma"/>
                <w:b/>
                <w:i/>
              </w:rPr>
            </w:pPr>
            <w:r w:rsidRPr="004760DA">
              <w:rPr>
                <w:rFonts w:ascii="Calibri" w:hAnsi="Calibri" w:cs="Tahoma"/>
                <w:b/>
                <w:i/>
              </w:rPr>
              <w:t>Email</w:t>
            </w:r>
          </w:p>
        </w:tc>
        <w:tc>
          <w:tcPr>
            <w:tcW w:w="2088" w:type="dxa"/>
            <w:shd w:val="clear" w:color="auto" w:fill="auto"/>
          </w:tcPr>
          <w:p w:rsidR="00696810" w:rsidRPr="004760DA" w:rsidRDefault="00696810" w:rsidP="00696810">
            <w:pPr>
              <w:rPr>
                <w:rFonts w:ascii="Calibri" w:hAnsi="Calibri" w:cs="Tahoma"/>
                <w:b/>
                <w:i/>
              </w:rPr>
            </w:pPr>
            <w:r w:rsidRPr="004760DA">
              <w:rPr>
                <w:rFonts w:ascii="Calibri" w:hAnsi="Calibri" w:cs="Tahoma"/>
                <w:b/>
                <w:i/>
              </w:rPr>
              <w:t>Phone</w:t>
            </w:r>
          </w:p>
        </w:tc>
      </w:tr>
      <w:tr w:rsidR="00696810" w:rsidRPr="004760DA" w:rsidTr="00717016">
        <w:tc>
          <w:tcPr>
            <w:tcW w:w="1908" w:type="dxa"/>
            <w:shd w:val="clear" w:color="auto" w:fill="auto"/>
          </w:tcPr>
          <w:p w:rsidR="00696810" w:rsidRPr="004760DA" w:rsidRDefault="00696810" w:rsidP="00696810">
            <w:pPr>
              <w:rPr>
                <w:rFonts w:ascii="Calibri" w:hAnsi="Calibri" w:cs="Tahoma"/>
              </w:rPr>
            </w:pPr>
            <w:r w:rsidRPr="004760DA">
              <w:rPr>
                <w:rFonts w:ascii="Calibri" w:hAnsi="Calibri" w:cs="Tahoma"/>
              </w:rPr>
              <w:t>Akron Campus</w:t>
            </w:r>
          </w:p>
        </w:tc>
        <w:tc>
          <w:tcPr>
            <w:tcW w:w="2610" w:type="dxa"/>
            <w:shd w:val="clear" w:color="auto" w:fill="auto"/>
          </w:tcPr>
          <w:p w:rsidR="00696810" w:rsidRPr="004760DA" w:rsidRDefault="00696810" w:rsidP="00696810">
            <w:pPr>
              <w:rPr>
                <w:rFonts w:ascii="Calibri" w:hAnsi="Calibri" w:cs="Tahoma"/>
              </w:rPr>
            </w:pPr>
            <w:r w:rsidRPr="004760DA">
              <w:rPr>
                <w:rFonts w:ascii="Calibri" w:hAnsi="Calibri" w:cs="Tahoma"/>
              </w:rPr>
              <w:t>Michele Thornton</w:t>
            </w:r>
          </w:p>
        </w:tc>
        <w:tc>
          <w:tcPr>
            <w:tcW w:w="2250" w:type="dxa"/>
            <w:shd w:val="clear" w:color="auto" w:fill="auto"/>
          </w:tcPr>
          <w:p w:rsidR="00696810" w:rsidRPr="004760DA" w:rsidRDefault="00DC7EBC" w:rsidP="00696810">
            <w:pPr>
              <w:rPr>
                <w:rFonts w:ascii="Calibri" w:hAnsi="Calibri" w:cs="Tahoma"/>
              </w:rPr>
            </w:pPr>
            <w:hyperlink r:id="rId22" w:history="1">
              <w:r w:rsidR="00696810" w:rsidRPr="004760DA">
                <w:rPr>
                  <w:rStyle w:val="Hyperlink"/>
                  <w:rFonts w:ascii="Calibri" w:hAnsi="Calibri" w:cs="Tahoma"/>
                </w:rPr>
                <w:t>mdt@uakron.edu</w:t>
              </w:r>
            </w:hyperlink>
            <w:r w:rsidR="00696810" w:rsidRPr="004760DA">
              <w:rPr>
                <w:rFonts w:ascii="Calibri" w:hAnsi="Calibri" w:cs="Tahoma"/>
              </w:rPr>
              <w:t xml:space="preserve"> </w:t>
            </w:r>
          </w:p>
        </w:tc>
        <w:tc>
          <w:tcPr>
            <w:tcW w:w="2088" w:type="dxa"/>
            <w:shd w:val="clear" w:color="auto" w:fill="auto"/>
          </w:tcPr>
          <w:p w:rsidR="00696810" w:rsidRPr="004760DA" w:rsidRDefault="00696810" w:rsidP="00696810">
            <w:pPr>
              <w:rPr>
                <w:rFonts w:ascii="Calibri" w:hAnsi="Calibri" w:cs="Tahoma"/>
              </w:rPr>
            </w:pPr>
            <w:r w:rsidRPr="004760DA">
              <w:rPr>
                <w:rFonts w:ascii="Calibri" w:hAnsi="Calibri" w:cs="Tahoma"/>
              </w:rPr>
              <w:t>330-972-8195</w:t>
            </w:r>
          </w:p>
        </w:tc>
      </w:tr>
      <w:tr w:rsidR="00696810" w:rsidRPr="004760DA" w:rsidTr="00717016">
        <w:tc>
          <w:tcPr>
            <w:tcW w:w="1908" w:type="dxa"/>
            <w:shd w:val="clear" w:color="auto" w:fill="auto"/>
          </w:tcPr>
          <w:p w:rsidR="00696810" w:rsidRPr="004760DA" w:rsidRDefault="00696810" w:rsidP="00696810">
            <w:pPr>
              <w:rPr>
                <w:rFonts w:ascii="Calibri" w:hAnsi="Calibri" w:cs="Tahoma"/>
              </w:rPr>
            </w:pPr>
            <w:r w:rsidRPr="004760DA">
              <w:rPr>
                <w:rFonts w:ascii="Calibri" w:hAnsi="Calibri" w:cs="Tahoma"/>
              </w:rPr>
              <w:t>Wayne Campus</w:t>
            </w:r>
          </w:p>
        </w:tc>
        <w:tc>
          <w:tcPr>
            <w:tcW w:w="2610" w:type="dxa"/>
            <w:shd w:val="clear" w:color="auto" w:fill="auto"/>
          </w:tcPr>
          <w:p w:rsidR="00696810" w:rsidRPr="004760DA" w:rsidRDefault="00696810" w:rsidP="00696810">
            <w:pPr>
              <w:rPr>
                <w:rFonts w:ascii="Calibri" w:hAnsi="Calibri" w:cs="Tahoma"/>
              </w:rPr>
            </w:pPr>
            <w:r w:rsidRPr="004760DA">
              <w:rPr>
                <w:rFonts w:ascii="Calibri" w:hAnsi="Calibri" w:cs="Tahoma"/>
              </w:rPr>
              <w:t>Lisa Crites</w:t>
            </w:r>
          </w:p>
        </w:tc>
        <w:tc>
          <w:tcPr>
            <w:tcW w:w="2250" w:type="dxa"/>
            <w:shd w:val="clear" w:color="auto" w:fill="auto"/>
          </w:tcPr>
          <w:p w:rsidR="00696810" w:rsidRPr="004760DA" w:rsidRDefault="00DC7EBC" w:rsidP="00696810">
            <w:pPr>
              <w:rPr>
                <w:rFonts w:ascii="Calibri" w:hAnsi="Calibri" w:cs="Tahoma"/>
              </w:rPr>
            </w:pPr>
            <w:hyperlink r:id="rId23" w:history="1">
              <w:r w:rsidR="00696810" w:rsidRPr="004760DA">
                <w:rPr>
                  <w:rStyle w:val="Hyperlink"/>
                  <w:rFonts w:ascii="Calibri" w:hAnsi="Calibri" w:cs="Tahoma"/>
                </w:rPr>
                <w:t>lkc6@uakron.edu</w:t>
              </w:r>
            </w:hyperlink>
            <w:r w:rsidR="00696810" w:rsidRPr="004760DA">
              <w:rPr>
                <w:rFonts w:ascii="Calibri" w:hAnsi="Calibri" w:cs="Tahoma"/>
              </w:rPr>
              <w:t xml:space="preserve"> </w:t>
            </w:r>
          </w:p>
        </w:tc>
        <w:tc>
          <w:tcPr>
            <w:tcW w:w="2088" w:type="dxa"/>
            <w:shd w:val="clear" w:color="auto" w:fill="auto"/>
          </w:tcPr>
          <w:p w:rsidR="00696810" w:rsidRPr="004760DA" w:rsidRDefault="00696810" w:rsidP="00696810">
            <w:pPr>
              <w:rPr>
                <w:rFonts w:ascii="Calibri" w:hAnsi="Calibri" w:cs="Tahoma"/>
              </w:rPr>
            </w:pPr>
            <w:r w:rsidRPr="004760DA">
              <w:rPr>
                <w:rFonts w:ascii="Calibri" w:hAnsi="Calibri" w:cs="Tahoma"/>
              </w:rPr>
              <w:t>330-972-8707</w:t>
            </w:r>
          </w:p>
        </w:tc>
      </w:tr>
      <w:tr w:rsidR="00696810" w:rsidRPr="004760DA" w:rsidTr="00717016">
        <w:tc>
          <w:tcPr>
            <w:tcW w:w="1908" w:type="dxa"/>
            <w:shd w:val="clear" w:color="auto" w:fill="auto"/>
          </w:tcPr>
          <w:p w:rsidR="00696810" w:rsidRPr="004760DA" w:rsidRDefault="00696810" w:rsidP="00696810">
            <w:pPr>
              <w:rPr>
                <w:rFonts w:ascii="Calibri" w:hAnsi="Calibri" w:cs="Tahoma"/>
              </w:rPr>
            </w:pPr>
            <w:r w:rsidRPr="004760DA">
              <w:rPr>
                <w:rFonts w:ascii="Calibri" w:hAnsi="Calibri" w:cs="Tahoma"/>
              </w:rPr>
              <w:t>UA Lakewood</w:t>
            </w:r>
          </w:p>
        </w:tc>
        <w:tc>
          <w:tcPr>
            <w:tcW w:w="2610" w:type="dxa"/>
            <w:shd w:val="clear" w:color="auto" w:fill="auto"/>
          </w:tcPr>
          <w:p w:rsidR="00696810" w:rsidRPr="004760DA" w:rsidRDefault="00A576A2" w:rsidP="00696810">
            <w:pPr>
              <w:rPr>
                <w:rFonts w:ascii="Calibri" w:hAnsi="Calibri" w:cs="Tahoma"/>
              </w:rPr>
            </w:pPr>
            <w:r>
              <w:rPr>
                <w:rFonts w:ascii="Calibri" w:hAnsi="Calibri" w:cs="Tahoma"/>
              </w:rPr>
              <w:t>Janice Steinmetz</w:t>
            </w:r>
          </w:p>
        </w:tc>
        <w:tc>
          <w:tcPr>
            <w:tcW w:w="2250" w:type="dxa"/>
            <w:shd w:val="clear" w:color="auto" w:fill="auto"/>
          </w:tcPr>
          <w:p w:rsidR="00696810" w:rsidRPr="004760DA" w:rsidRDefault="00DC7EBC" w:rsidP="00696810">
            <w:pPr>
              <w:rPr>
                <w:rFonts w:ascii="Calibri" w:hAnsi="Calibri" w:cs="Tahoma"/>
              </w:rPr>
            </w:pPr>
            <w:hyperlink r:id="rId24" w:history="1">
              <w:r w:rsidR="00A576A2" w:rsidRPr="0012075E">
                <w:rPr>
                  <w:rStyle w:val="Hyperlink"/>
                  <w:rFonts w:ascii="Calibri" w:hAnsi="Calibri" w:cs="Tahoma"/>
                </w:rPr>
                <w:t>jestein@uakron.edu</w:t>
              </w:r>
            </w:hyperlink>
            <w:r w:rsidR="00A576A2">
              <w:rPr>
                <w:rFonts w:ascii="Calibri" w:hAnsi="Calibri" w:cs="Tahoma"/>
              </w:rPr>
              <w:t xml:space="preserve"> </w:t>
            </w:r>
          </w:p>
        </w:tc>
        <w:tc>
          <w:tcPr>
            <w:tcW w:w="2088" w:type="dxa"/>
            <w:shd w:val="clear" w:color="auto" w:fill="auto"/>
          </w:tcPr>
          <w:p w:rsidR="00696810" w:rsidRPr="004760DA" w:rsidRDefault="00C23FBC" w:rsidP="00696810">
            <w:pPr>
              <w:rPr>
                <w:rFonts w:ascii="Calibri" w:hAnsi="Calibri" w:cs="Tahoma"/>
              </w:rPr>
            </w:pPr>
            <w:r>
              <w:rPr>
                <w:rFonts w:ascii="Calibri" w:hAnsi="Calibri" w:cs="Tahoma"/>
              </w:rPr>
              <w:t>216-529-4404</w:t>
            </w:r>
          </w:p>
        </w:tc>
      </w:tr>
    </w:tbl>
    <w:p w:rsidR="00696810" w:rsidRPr="00232C45" w:rsidRDefault="00696810" w:rsidP="00696810">
      <w:pPr>
        <w:rPr>
          <w:rFonts w:ascii="Calibri" w:hAnsi="Calibri"/>
        </w:rPr>
      </w:pPr>
      <w:r>
        <w:rPr>
          <w:rFonts w:ascii="Calibri" w:hAnsi="Calibri"/>
        </w:rPr>
        <w:t xml:space="preserve"> </w:t>
      </w:r>
    </w:p>
    <w:sectPr w:rsidR="00696810" w:rsidRPr="00232C4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BC" w:rsidRDefault="00DC7EBC" w:rsidP="00A940F6">
      <w:pPr>
        <w:spacing w:after="0" w:line="240" w:lineRule="auto"/>
      </w:pPr>
      <w:r>
        <w:separator/>
      </w:r>
    </w:p>
  </w:endnote>
  <w:endnote w:type="continuationSeparator" w:id="0">
    <w:p w:rsidR="00DC7EBC" w:rsidRDefault="00DC7EBC" w:rsidP="00A9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A940F6">
      <w:trPr>
        <w:trHeight w:hRule="exact" w:val="115"/>
        <w:jc w:val="center"/>
      </w:trPr>
      <w:tc>
        <w:tcPr>
          <w:tcW w:w="4686" w:type="dxa"/>
          <w:shd w:val="clear" w:color="auto" w:fill="5B9BD5" w:themeFill="accent1"/>
          <w:tcMar>
            <w:top w:w="0" w:type="dxa"/>
            <w:bottom w:w="0" w:type="dxa"/>
          </w:tcMar>
        </w:tcPr>
        <w:p w:rsidR="00A940F6" w:rsidRDefault="00A940F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A940F6" w:rsidRDefault="00A940F6">
          <w:pPr>
            <w:pStyle w:val="Header"/>
            <w:tabs>
              <w:tab w:val="clear" w:pos="4680"/>
              <w:tab w:val="clear" w:pos="9360"/>
            </w:tabs>
            <w:jc w:val="right"/>
            <w:rPr>
              <w:caps/>
              <w:sz w:val="18"/>
            </w:rPr>
          </w:pPr>
        </w:p>
      </w:tc>
    </w:tr>
    <w:tr w:rsidR="00A940F6">
      <w:trPr>
        <w:jc w:val="center"/>
      </w:trPr>
      <w:tc>
        <w:tcPr>
          <w:tcW w:w="4686" w:type="dxa"/>
          <w:shd w:val="clear" w:color="auto" w:fill="auto"/>
          <w:vAlign w:val="center"/>
        </w:tcPr>
        <w:p w:rsidR="00027A26" w:rsidRDefault="004D02B0" w:rsidP="00A940F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Preadmission Checklist 7.19.19</w:t>
          </w:r>
        </w:p>
      </w:tc>
      <w:tc>
        <w:tcPr>
          <w:tcW w:w="4674" w:type="dxa"/>
          <w:shd w:val="clear" w:color="auto" w:fill="auto"/>
          <w:vAlign w:val="center"/>
        </w:tcPr>
        <w:p w:rsidR="00A940F6" w:rsidRDefault="00A940F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00A45">
            <w:rPr>
              <w:caps/>
              <w:noProof/>
              <w:color w:val="808080" w:themeColor="background1" w:themeShade="80"/>
              <w:sz w:val="18"/>
              <w:szCs w:val="18"/>
            </w:rPr>
            <w:t>1</w:t>
          </w:r>
          <w:r>
            <w:rPr>
              <w:caps/>
              <w:noProof/>
              <w:color w:val="808080" w:themeColor="background1" w:themeShade="80"/>
              <w:sz w:val="18"/>
              <w:szCs w:val="18"/>
            </w:rPr>
            <w:fldChar w:fldCharType="end"/>
          </w:r>
        </w:p>
      </w:tc>
    </w:tr>
  </w:tbl>
  <w:p w:rsidR="00A940F6" w:rsidRDefault="00A94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BC" w:rsidRDefault="00DC7EBC" w:rsidP="00A940F6">
      <w:pPr>
        <w:spacing w:after="0" w:line="240" w:lineRule="auto"/>
      </w:pPr>
      <w:r>
        <w:separator/>
      </w:r>
    </w:p>
  </w:footnote>
  <w:footnote w:type="continuationSeparator" w:id="0">
    <w:p w:rsidR="00DC7EBC" w:rsidRDefault="00DC7EBC" w:rsidP="00A94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F6" w:rsidRDefault="00A940F6" w:rsidP="00A940F6">
    <w:pPr>
      <w:pStyle w:val="Header"/>
      <w:rPr>
        <w:color w:val="5B9BD5" w:themeColor="accent1"/>
        <w:sz w:val="20"/>
      </w:rPr>
    </w:pPr>
  </w:p>
  <w:p w:rsidR="00A940F6" w:rsidRPr="00B114AB" w:rsidRDefault="00A940F6">
    <w:pPr>
      <w:pStyle w:val="Header"/>
      <w:jc w:val="center"/>
      <w:rPr>
        <w:caps/>
        <w:color w:val="5B9BD5" w:themeColor="accent1"/>
        <w:sz w:val="40"/>
        <w:szCs w:val="40"/>
        <w:u w:val="single"/>
      </w:rPr>
    </w:pPr>
    <w:r>
      <w:rPr>
        <w:caps/>
        <w:color w:val="5B9BD5" w:themeColor="accent1"/>
      </w:rPr>
      <w:t xml:space="preserve"> </w:t>
    </w:r>
    <w:sdt>
      <w:sdtPr>
        <w:rPr>
          <w:rStyle w:val="Heading1Char"/>
          <w:sz w:val="40"/>
          <w:szCs w:val="40"/>
          <w:u w:val="single"/>
        </w:rPr>
        <w:alias w:val="Title"/>
        <w:tag w:val=""/>
        <w:id w:val="-1954942076"/>
        <w:placeholder>
          <w:docPart w:val="F1EC7572233B4182B92123120743D35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Pr="00B114AB">
          <w:rPr>
            <w:rStyle w:val="Heading1Char"/>
            <w:sz w:val="40"/>
            <w:szCs w:val="40"/>
            <w:u w:val="single"/>
          </w:rPr>
          <w:t>Preadmission Social Work Major C</w:t>
        </w:r>
        <w:r w:rsidR="003F74F7" w:rsidRPr="00B114AB">
          <w:rPr>
            <w:rStyle w:val="Heading1Char"/>
            <w:sz w:val="40"/>
            <w:szCs w:val="40"/>
            <w:u w:val="single"/>
          </w:rPr>
          <w:t xml:space="preserve">hecklist </w:t>
        </w:r>
        <w:r w:rsidR="004D02B0">
          <w:rPr>
            <w:rStyle w:val="Heading1Char"/>
            <w:sz w:val="40"/>
            <w:szCs w:val="40"/>
            <w:u w:val="single"/>
          </w:rPr>
          <w:t>2019-2020</w:t>
        </w:r>
      </w:sdtContent>
    </w:sdt>
  </w:p>
  <w:p w:rsidR="00A940F6" w:rsidRDefault="00A94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1141"/>
    <w:multiLevelType w:val="hybridMultilevel"/>
    <w:tmpl w:val="4A4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0180F"/>
    <w:multiLevelType w:val="hybridMultilevel"/>
    <w:tmpl w:val="FC9E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C3699"/>
    <w:multiLevelType w:val="hybridMultilevel"/>
    <w:tmpl w:val="877A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B2FF0"/>
    <w:multiLevelType w:val="hybridMultilevel"/>
    <w:tmpl w:val="9BE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B05E5"/>
    <w:multiLevelType w:val="hybridMultilevel"/>
    <w:tmpl w:val="589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727EC"/>
    <w:multiLevelType w:val="hybridMultilevel"/>
    <w:tmpl w:val="9ED6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348A3"/>
    <w:multiLevelType w:val="hybridMultilevel"/>
    <w:tmpl w:val="FCB07CB2"/>
    <w:lvl w:ilvl="0" w:tplc="ACB2B276">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D581FE0"/>
    <w:multiLevelType w:val="hybridMultilevel"/>
    <w:tmpl w:val="A03C8A72"/>
    <w:lvl w:ilvl="0" w:tplc="AB54644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070FAA"/>
    <w:multiLevelType w:val="hybridMultilevel"/>
    <w:tmpl w:val="76AC221A"/>
    <w:lvl w:ilvl="0" w:tplc="AB8E11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5A3300"/>
    <w:multiLevelType w:val="hybridMultilevel"/>
    <w:tmpl w:val="CBF63F0C"/>
    <w:lvl w:ilvl="0" w:tplc="F948D7C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0"/>
  </w:num>
  <w:num w:numId="4">
    <w:abstractNumId w:val="3"/>
  </w:num>
  <w:num w:numId="5">
    <w:abstractNumId w:val="7"/>
  </w:num>
  <w:num w:numId="6">
    <w:abstractNumId w:val="5"/>
  </w:num>
  <w:num w:numId="7">
    <w:abstractNumId w:val="1"/>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F6"/>
    <w:rsid w:val="00025274"/>
    <w:rsid w:val="00027A26"/>
    <w:rsid w:val="00141BBC"/>
    <w:rsid w:val="00143CAF"/>
    <w:rsid w:val="001F1038"/>
    <w:rsid w:val="002232A1"/>
    <w:rsid w:val="002B5CFA"/>
    <w:rsid w:val="00305748"/>
    <w:rsid w:val="00331D8C"/>
    <w:rsid w:val="003E3009"/>
    <w:rsid w:val="003E3E9A"/>
    <w:rsid w:val="003F74F7"/>
    <w:rsid w:val="00450B4B"/>
    <w:rsid w:val="004944F4"/>
    <w:rsid w:val="00496875"/>
    <w:rsid w:val="004B3FDD"/>
    <w:rsid w:val="004D02B0"/>
    <w:rsid w:val="00512CDB"/>
    <w:rsid w:val="00613A8D"/>
    <w:rsid w:val="00696810"/>
    <w:rsid w:val="0085131C"/>
    <w:rsid w:val="00856A71"/>
    <w:rsid w:val="00867BC2"/>
    <w:rsid w:val="008D309A"/>
    <w:rsid w:val="009125CD"/>
    <w:rsid w:val="00951F6D"/>
    <w:rsid w:val="009934A2"/>
    <w:rsid w:val="00A576A2"/>
    <w:rsid w:val="00A940F6"/>
    <w:rsid w:val="00AD73E0"/>
    <w:rsid w:val="00B114AB"/>
    <w:rsid w:val="00BF0918"/>
    <w:rsid w:val="00BF2F3D"/>
    <w:rsid w:val="00BF3534"/>
    <w:rsid w:val="00C23FBC"/>
    <w:rsid w:val="00CC2786"/>
    <w:rsid w:val="00CD023E"/>
    <w:rsid w:val="00CE77D9"/>
    <w:rsid w:val="00D2443E"/>
    <w:rsid w:val="00D67E63"/>
    <w:rsid w:val="00DB7371"/>
    <w:rsid w:val="00DC7EBC"/>
    <w:rsid w:val="00DD0183"/>
    <w:rsid w:val="00DE7606"/>
    <w:rsid w:val="00DF2855"/>
    <w:rsid w:val="00E00A45"/>
    <w:rsid w:val="00E44135"/>
    <w:rsid w:val="00E92CED"/>
    <w:rsid w:val="00EB4F38"/>
    <w:rsid w:val="00ED736E"/>
    <w:rsid w:val="00EF6BE2"/>
    <w:rsid w:val="00F728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0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2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2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32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F6"/>
  </w:style>
  <w:style w:type="paragraph" w:styleId="Footer">
    <w:name w:val="footer"/>
    <w:basedOn w:val="Normal"/>
    <w:link w:val="FooterChar"/>
    <w:uiPriority w:val="99"/>
    <w:unhideWhenUsed/>
    <w:rsid w:val="00A9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F6"/>
  </w:style>
  <w:style w:type="character" w:customStyle="1" w:styleId="Heading1Char">
    <w:name w:val="Heading 1 Char"/>
    <w:basedOn w:val="DefaultParagraphFont"/>
    <w:link w:val="Heading1"/>
    <w:uiPriority w:val="9"/>
    <w:rsid w:val="00A940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285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F2855"/>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rsid w:val="00DF2855"/>
    <w:rPr>
      <w:rFonts w:cs="Times New Roman"/>
      <w:color w:val="0000FF"/>
      <w:u w:val="single"/>
    </w:rPr>
  </w:style>
  <w:style w:type="character" w:styleId="Strong">
    <w:name w:val="Strong"/>
    <w:uiPriority w:val="22"/>
    <w:qFormat/>
    <w:rsid w:val="00DF2855"/>
    <w:rPr>
      <w:b/>
      <w:bCs/>
    </w:rPr>
  </w:style>
  <w:style w:type="character" w:customStyle="1" w:styleId="Heading3Char">
    <w:name w:val="Heading 3 Char"/>
    <w:basedOn w:val="DefaultParagraphFont"/>
    <w:link w:val="Heading3"/>
    <w:uiPriority w:val="9"/>
    <w:rsid w:val="00DF285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32A1"/>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6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696810"/>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F6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E2"/>
    <w:rPr>
      <w:rFonts w:ascii="Segoe UI" w:hAnsi="Segoe UI" w:cs="Segoe UI"/>
      <w:sz w:val="18"/>
      <w:szCs w:val="18"/>
    </w:rPr>
  </w:style>
  <w:style w:type="character" w:styleId="FollowedHyperlink">
    <w:name w:val="FollowedHyperlink"/>
    <w:basedOn w:val="DefaultParagraphFont"/>
    <w:uiPriority w:val="99"/>
    <w:semiHidden/>
    <w:unhideWhenUsed/>
    <w:rsid w:val="00EF6B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0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2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2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32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F6"/>
  </w:style>
  <w:style w:type="paragraph" w:styleId="Footer">
    <w:name w:val="footer"/>
    <w:basedOn w:val="Normal"/>
    <w:link w:val="FooterChar"/>
    <w:uiPriority w:val="99"/>
    <w:unhideWhenUsed/>
    <w:rsid w:val="00A9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F6"/>
  </w:style>
  <w:style w:type="character" w:customStyle="1" w:styleId="Heading1Char">
    <w:name w:val="Heading 1 Char"/>
    <w:basedOn w:val="DefaultParagraphFont"/>
    <w:link w:val="Heading1"/>
    <w:uiPriority w:val="9"/>
    <w:rsid w:val="00A940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285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F2855"/>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rsid w:val="00DF2855"/>
    <w:rPr>
      <w:rFonts w:cs="Times New Roman"/>
      <w:color w:val="0000FF"/>
      <w:u w:val="single"/>
    </w:rPr>
  </w:style>
  <w:style w:type="character" w:styleId="Strong">
    <w:name w:val="Strong"/>
    <w:uiPriority w:val="22"/>
    <w:qFormat/>
    <w:rsid w:val="00DF2855"/>
    <w:rPr>
      <w:b/>
      <w:bCs/>
    </w:rPr>
  </w:style>
  <w:style w:type="character" w:customStyle="1" w:styleId="Heading3Char">
    <w:name w:val="Heading 3 Char"/>
    <w:basedOn w:val="DefaultParagraphFont"/>
    <w:link w:val="Heading3"/>
    <w:uiPriority w:val="9"/>
    <w:rsid w:val="00DF285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32A1"/>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6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696810"/>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F6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E2"/>
    <w:rPr>
      <w:rFonts w:ascii="Segoe UI" w:hAnsi="Segoe UI" w:cs="Segoe UI"/>
      <w:sz w:val="18"/>
      <w:szCs w:val="18"/>
    </w:rPr>
  </w:style>
  <w:style w:type="character" w:styleId="FollowedHyperlink">
    <w:name w:val="FollowedHyperlink"/>
    <w:basedOn w:val="DefaultParagraphFont"/>
    <w:uiPriority w:val="99"/>
    <w:semiHidden/>
    <w:unhideWhenUsed/>
    <w:rsid w:val="00EF6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akron.edu/general-education/" TargetMode="External"/><Relationship Id="rId18" Type="http://schemas.openxmlformats.org/officeDocument/2006/relationships/hyperlink" Target="http://www.helpstartshere.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thomas@uakron.edu" TargetMode="External"/><Relationship Id="rId7" Type="http://schemas.openxmlformats.org/officeDocument/2006/relationships/footnotes" Target="footnotes.xml"/><Relationship Id="rId12" Type="http://schemas.openxmlformats.org/officeDocument/2006/relationships/hyperlink" Target="https://www.uakron.edu/general-education/" TargetMode="External"/><Relationship Id="rId17" Type="http://schemas.openxmlformats.org/officeDocument/2006/relationships/hyperlink" Target="http://www.naswoh.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ocialworkers.org" TargetMode="External"/><Relationship Id="rId20" Type="http://schemas.openxmlformats.org/officeDocument/2006/relationships/hyperlink" Target="http://www.uakron.edu/socialwork/child-welfare-pro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tein@uakron.edu" TargetMode="External"/><Relationship Id="rId24" Type="http://schemas.openxmlformats.org/officeDocument/2006/relationships/hyperlink" Target="mailto:jestein@uakron.edu" TargetMode="External"/><Relationship Id="rId5" Type="http://schemas.openxmlformats.org/officeDocument/2006/relationships/settings" Target="settings.xml"/><Relationship Id="rId15" Type="http://schemas.openxmlformats.org/officeDocument/2006/relationships/hyperlink" Target="http://www.naswdc.org" TargetMode="External"/><Relationship Id="rId23" Type="http://schemas.openxmlformats.org/officeDocument/2006/relationships/hyperlink" Target="mailto:lkc6@uakron.edu" TargetMode="External"/><Relationship Id="rId28" Type="http://schemas.openxmlformats.org/officeDocument/2006/relationships/glossaryDocument" Target="glossary/document.xml"/><Relationship Id="rId10" Type="http://schemas.openxmlformats.org/officeDocument/2006/relationships/hyperlink" Target="mailto:lkc6@uakron.edu" TargetMode="External"/><Relationship Id="rId19" Type="http://schemas.openxmlformats.org/officeDocument/2006/relationships/hyperlink" Target="http://www.uakron.edu/socialwork/field-education/" TargetMode="External"/><Relationship Id="rId4" Type="http://schemas.microsoft.com/office/2007/relationships/stylesWithEffects" Target="stylesWithEffects.xml"/><Relationship Id="rId9" Type="http://schemas.openxmlformats.org/officeDocument/2006/relationships/hyperlink" Target="mailto:mdt@uakron.edu" TargetMode="External"/><Relationship Id="rId14" Type="http://schemas.openxmlformats.org/officeDocument/2006/relationships/hyperlink" Target="http://www.uakron.edu/studentconduct/code-of-conduct.dot" TargetMode="External"/><Relationship Id="rId22" Type="http://schemas.openxmlformats.org/officeDocument/2006/relationships/hyperlink" Target="mailto:mdt@uakron.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EC7572233B4182B92123120743D352"/>
        <w:category>
          <w:name w:val="General"/>
          <w:gallery w:val="placeholder"/>
        </w:category>
        <w:types>
          <w:type w:val="bbPlcHdr"/>
        </w:types>
        <w:behaviors>
          <w:behavior w:val="content"/>
        </w:behaviors>
        <w:guid w:val="{642552E1-C4BB-47A8-B3FA-8EC0BF069953}"/>
      </w:docPartPr>
      <w:docPartBody>
        <w:p w:rsidR="008C625C" w:rsidRDefault="00F9646E" w:rsidP="00F9646E">
          <w:pPr>
            <w:pStyle w:val="F1EC7572233B4182B92123120743D352"/>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E"/>
    <w:rsid w:val="00014B25"/>
    <w:rsid w:val="0010183D"/>
    <w:rsid w:val="004A66B0"/>
    <w:rsid w:val="00501D70"/>
    <w:rsid w:val="006A3072"/>
    <w:rsid w:val="006B77BE"/>
    <w:rsid w:val="008418FB"/>
    <w:rsid w:val="008C625C"/>
    <w:rsid w:val="00AC5D84"/>
    <w:rsid w:val="00CD58BA"/>
    <w:rsid w:val="00EA20D2"/>
    <w:rsid w:val="00F9646E"/>
    <w:rsid w:val="00FA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A8D1C99DC4D86AD346FBEAAA857DA">
    <w:name w:val="7C6A8D1C99DC4D86AD346FBEAAA857DA"/>
    <w:rsid w:val="00F9646E"/>
  </w:style>
  <w:style w:type="character" w:styleId="PlaceholderText">
    <w:name w:val="Placeholder Text"/>
    <w:basedOn w:val="DefaultParagraphFont"/>
    <w:uiPriority w:val="99"/>
    <w:semiHidden/>
    <w:rsid w:val="00F9646E"/>
    <w:rPr>
      <w:color w:val="808080"/>
    </w:rPr>
  </w:style>
  <w:style w:type="paragraph" w:customStyle="1" w:styleId="1D251409A8CF4DEA9588238DC8DAD150">
    <w:name w:val="1D251409A8CF4DEA9588238DC8DAD150"/>
    <w:rsid w:val="00F9646E"/>
  </w:style>
  <w:style w:type="paragraph" w:customStyle="1" w:styleId="E92AC801D0D442C7B6A6DE433E6D4164">
    <w:name w:val="E92AC801D0D442C7B6A6DE433E6D4164"/>
    <w:rsid w:val="00F9646E"/>
  </w:style>
  <w:style w:type="paragraph" w:customStyle="1" w:styleId="F1EC7572233B4182B92123120743D352">
    <w:name w:val="F1EC7572233B4182B92123120743D352"/>
    <w:rsid w:val="00F9646E"/>
  </w:style>
  <w:style w:type="paragraph" w:customStyle="1" w:styleId="25F60A6C37734FA1B2C1234C070907C0">
    <w:name w:val="25F60A6C37734FA1B2C1234C070907C0"/>
    <w:rsid w:val="00F964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A8D1C99DC4D86AD346FBEAAA857DA">
    <w:name w:val="7C6A8D1C99DC4D86AD346FBEAAA857DA"/>
    <w:rsid w:val="00F9646E"/>
  </w:style>
  <w:style w:type="character" w:styleId="PlaceholderText">
    <w:name w:val="Placeholder Text"/>
    <w:basedOn w:val="DefaultParagraphFont"/>
    <w:uiPriority w:val="99"/>
    <w:semiHidden/>
    <w:rsid w:val="00F9646E"/>
    <w:rPr>
      <w:color w:val="808080"/>
    </w:rPr>
  </w:style>
  <w:style w:type="paragraph" w:customStyle="1" w:styleId="1D251409A8CF4DEA9588238DC8DAD150">
    <w:name w:val="1D251409A8CF4DEA9588238DC8DAD150"/>
    <w:rsid w:val="00F9646E"/>
  </w:style>
  <w:style w:type="paragraph" w:customStyle="1" w:styleId="E92AC801D0D442C7B6A6DE433E6D4164">
    <w:name w:val="E92AC801D0D442C7B6A6DE433E6D4164"/>
    <w:rsid w:val="00F9646E"/>
  </w:style>
  <w:style w:type="paragraph" w:customStyle="1" w:styleId="F1EC7572233B4182B92123120743D352">
    <w:name w:val="F1EC7572233B4182B92123120743D352"/>
    <w:rsid w:val="00F9646E"/>
  </w:style>
  <w:style w:type="paragraph" w:customStyle="1" w:styleId="25F60A6C37734FA1B2C1234C070907C0">
    <w:name w:val="25F60A6C37734FA1B2C1234C070907C0"/>
    <w:rsid w:val="00F96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Preadmission Social Work Major Checklist 2019-2020</vt:lpstr>
    </vt:vector>
  </TitlesOfParts>
  <Company>The University of Akron</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Preadmission Social Work Major Checklist 2019-2020</dc:title>
  <dc:creator>Thornton,Michele D</dc:creator>
  <cp:lastModifiedBy>0</cp:lastModifiedBy>
  <cp:revision>2</cp:revision>
  <cp:lastPrinted>2019-02-04T18:33:00Z</cp:lastPrinted>
  <dcterms:created xsi:type="dcterms:W3CDTF">2020-01-27T17:40:00Z</dcterms:created>
  <dcterms:modified xsi:type="dcterms:W3CDTF">2020-01-27T17:40:00Z</dcterms:modified>
</cp:coreProperties>
</file>